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49" w:rsidRDefault="00592BE8">
      <w:pPr>
        <w:pStyle w:val="Tekstpodstawowy"/>
        <w:spacing w:line="200" w:lineRule="atLeast"/>
        <w:jc w:val="center"/>
        <w:rPr>
          <w:rFonts w:ascii="Arial" w:hAnsi="Arial" w:cs="Arial"/>
          <w:b/>
        </w:rPr>
      </w:pPr>
      <w:bookmarkStart w:id="0" w:name="1"/>
      <w:bookmarkEnd w:id="0"/>
      <w:r>
        <w:rPr>
          <w:rFonts w:ascii="Arial" w:hAnsi="Arial" w:cs="Arial"/>
          <w:b/>
        </w:rPr>
        <w:t xml:space="preserve">EDUKACJA DOROSŁYCH W KONTEKŚCIE ROZWOJU </w:t>
      </w:r>
    </w:p>
    <w:p w:rsidR="000F4349" w:rsidRDefault="00592BE8">
      <w:pPr>
        <w:pStyle w:val="Tekstpodstawowy"/>
        <w:spacing w:line="200" w:lineRule="atLeast"/>
        <w:jc w:val="center"/>
        <w:rPr>
          <w:rFonts w:eastAsia="Times New Roman" w:cs="Times New Roman"/>
        </w:rPr>
      </w:pPr>
      <w:r>
        <w:rPr>
          <w:rFonts w:ascii="Arial" w:hAnsi="Arial" w:cs="Arial"/>
          <w:b/>
        </w:rPr>
        <w:t>SPOŁECZEŃSTWA OBYWATELSKIEGO</w:t>
      </w:r>
    </w:p>
    <w:p w:rsidR="000F4349" w:rsidRDefault="000F4349">
      <w:pPr>
        <w:spacing w:after="0" w:line="200" w:lineRule="atLeast"/>
        <w:jc w:val="center"/>
        <w:rPr>
          <w:rFonts w:ascii="Times New Roman" w:eastAsia="Times New Roman" w:hAnsi="Times New Roman" w:cs="Times New Roman"/>
          <w:sz w:val="24"/>
          <w:szCs w:val="24"/>
          <w:lang w:val="de-DE"/>
        </w:rPr>
      </w:pPr>
    </w:p>
    <w:p w:rsidR="000F4349" w:rsidRDefault="00592BE8">
      <w:pPr>
        <w:pStyle w:val="Nagwek1"/>
        <w:spacing w:line="200" w:lineRule="atLeast"/>
        <w:rPr>
          <w:rFonts w:ascii="Times New Roman" w:eastAsia="Times New Roman" w:hAnsi="Times New Roman" w:cs="Times New Roman"/>
          <w:sz w:val="45"/>
          <w:szCs w:val="45"/>
        </w:rPr>
      </w:pPr>
      <w:r>
        <w:rPr>
          <w:rFonts w:eastAsia="Times New Roman"/>
          <w:b/>
          <w:color w:val="00000A"/>
          <w:sz w:val="24"/>
          <w:szCs w:val="24"/>
          <w:u w:val="single"/>
        </w:rPr>
        <w:t xml:space="preserve">Wymogi edytorskie tekstów przeznaczonych do publikacji </w:t>
      </w:r>
      <w:r>
        <w:rPr>
          <w:rFonts w:eastAsia="Times New Roman"/>
          <w:color w:val="00000A"/>
          <w:sz w:val="24"/>
          <w:szCs w:val="24"/>
          <w:u w:val="single"/>
        </w:rPr>
        <w:t>(dla autorów tekstów)</w:t>
      </w:r>
    </w:p>
    <w:p w:rsidR="000F4349" w:rsidRDefault="000F4349">
      <w:pPr>
        <w:spacing w:after="0" w:line="200" w:lineRule="atLeast"/>
        <w:jc w:val="center"/>
        <w:rPr>
          <w:rFonts w:ascii="Times New Roman" w:eastAsia="Times New Roman" w:hAnsi="Times New Roman" w:cs="Times New Roman"/>
          <w:sz w:val="45"/>
          <w:szCs w:val="45"/>
        </w:rPr>
      </w:pPr>
    </w:p>
    <w:p w:rsidR="000F4349" w:rsidRDefault="00592BE8">
      <w:pPr>
        <w:spacing w:after="0" w:line="200" w:lineRule="atLeast"/>
        <w:jc w:val="both"/>
        <w:rPr>
          <w:rFonts w:ascii="Arial" w:eastAsia="Times New Roman" w:hAnsi="Arial" w:cs="Arial"/>
          <w:sz w:val="24"/>
          <w:szCs w:val="24"/>
        </w:rPr>
      </w:pPr>
      <w:r>
        <w:rPr>
          <w:rFonts w:ascii="Arial" w:eastAsia="Times New Roman" w:hAnsi="Arial" w:cs="Arial"/>
          <w:sz w:val="24"/>
          <w:szCs w:val="24"/>
        </w:rPr>
        <w:t xml:space="preserve">Komitet Organizacyjny Konferencji przewiduje druk monografii. Każdy z artykułów będzie jednym z jej rozdziałów i </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będzie punktowany (4pkt.). Przez rozdział w monografii należy rozumieć opracowanie naukowe stanowiące co najmniej pół arkusza wydawniczego (tj. 20 000 znaków ze spacjami). Wszystkie nadesłane artykuły podlegać będą recenzji. Wydane w publikacji artykuły stanowić będą wstęp do dyskusji podejmowanej podczas Konferencji. </w:t>
      </w:r>
    </w:p>
    <w:p w:rsidR="000F4349" w:rsidRDefault="000F4349">
      <w:pPr>
        <w:spacing w:after="0" w:line="200" w:lineRule="atLeast"/>
        <w:jc w:val="both"/>
        <w:rPr>
          <w:rFonts w:ascii="Arial" w:eastAsia="Times New Roman" w:hAnsi="Arial" w:cs="Arial"/>
          <w:sz w:val="24"/>
          <w:szCs w:val="24"/>
        </w:rPr>
      </w:pPr>
    </w:p>
    <w:p w:rsidR="000F4349" w:rsidRDefault="00592BE8">
      <w:pPr>
        <w:spacing w:after="0" w:line="200" w:lineRule="atLeast"/>
        <w:jc w:val="both"/>
        <w:rPr>
          <w:rFonts w:ascii="Arial" w:eastAsia="Times New Roman" w:hAnsi="Arial" w:cs="Arial"/>
          <w:sz w:val="24"/>
          <w:szCs w:val="24"/>
        </w:rPr>
      </w:pPr>
      <w:r>
        <w:rPr>
          <w:rFonts w:ascii="Arial" w:eastAsia="Times New Roman" w:hAnsi="Arial" w:cs="Arial"/>
          <w:sz w:val="24"/>
          <w:szCs w:val="24"/>
          <w:u w:val="single"/>
        </w:rPr>
        <w:t>Podczas przygotowania tekstu do publikacji prosimy o zastosowanie się do  poniższych wytycznych:</w:t>
      </w:r>
    </w:p>
    <w:p w:rsidR="000F4349" w:rsidRDefault="000F4349">
      <w:pPr>
        <w:spacing w:after="0" w:line="200" w:lineRule="atLeast"/>
        <w:jc w:val="both"/>
        <w:rPr>
          <w:rFonts w:ascii="Arial" w:eastAsia="Times New Roman" w:hAnsi="Arial" w:cs="Arial"/>
          <w:sz w:val="24"/>
          <w:szCs w:val="24"/>
        </w:rPr>
      </w:pPr>
    </w:p>
    <w:p w:rsidR="000F4349" w:rsidRDefault="00592BE8">
      <w:pPr>
        <w:pStyle w:val="Akapitzlist1"/>
        <w:numPr>
          <w:ilvl w:val="0"/>
          <w:numId w:val="2"/>
        </w:numPr>
        <w:spacing w:after="0" w:line="200" w:lineRule="atLeast"/>
        <w:jc w:val="both"/>
        <w:rPr>
          <w:rFonts w:ascii="Arial" w:eastAsia="Times New Roman" w:hAnsi="Arial" w:cs="Arial"/>
          <w:sz w:val="24"/>
          <w:szCs w:val="24"/>
        </w:rPr>
      </w:pPr>
      <w:r>
        <w:rPr>
          <w:rFonts w:ascii="Arial" w:eastAsia="Times New Roman" w:hAnsi="Arial" w:cs="Arial"/>
          <w:sz w:val="24"/>
          <w:szCs w:val="24"/>
        </w:rPr>
        <w:t xml:space="preserve">Objętość artykułu: maks. 20 </w:t>
      </w:r>
      <w:bookmarkStart w:id="1" w:name="_GoBack"/>
      <w:bookmarkEnd w:id="1"/>
      <w:r>
        <w:rPr>
          <w:rFonts w:ascii="Arial" w:eastAsia="Times New Roman" w:hAnsi="Arial" w:cs="Arial"/>
          <w:sz w:val="24"/>
          <w:szCs w:val="24"/>
        </w:rPr>
        <w:t>000 tys. znaków wraz ze spacjami, edytor tekstu: MS Word (.</w:t>
      </w:r>
      <w:proofErr w:type="spellStart"/>
      <w:r>
        <w:rPr>
          <w:rFonts w:ascii="Arial" w:eastAsia="Times New Roman" w:hAnsi="Arial" w:cs="Arial"/>
          <w:sz w:val="24"/>
          <w:szCs w:val="24"/>
        </w:rPr>
        <w:t>doc</w:t>
      </w:r>
      <w:proofErr w:type="spellEnd"/>
      <w:r>
        <w:rPr>
          <w:rFonts w:ascii="Arial" w:eastAsia="Times New Roman" w:hAnsi="Arial" w:cs="Arial"/>
          <w:sz w:val="24"/>
          <w:szCs w:val="24"/>
        </w:rPr>
        <w:t>), tekst wyjustowany.</w:t>
      </w:r>
    </w:p>
    <w:p w:rsidR="000F4349" w:rsidRDefault="000F4349">
      <w:pPr>
        <w:pStyle w:val="Akapitzlist1"/>
        <w:spacing w:after="0" w:line="200" w:lineRule="atLeast"/>
        <w:ind w:left="0"/>
        <w:rPr>
          <w:rFonts w:ascii="Arial" w:eastAsia="Times New Roman" w:hAnsi="Arial" w:cs="Arial"/>
          <w:sz w:val="24"/>
          <w:szCs w:val="24"/>
        </w:rPr>
      </w:pPr>
    </w:p>
    <w:p w:rsidR="000F4349" w:rsidRDefault="00592BE8">
      <w:pPr>
        <w:pStyle w:val="Akapitzlist1"/>
        <w:numPr>
          <w:ilvl w:val="0"/>
          <w:numId w:val="2"/>
        </w:numPr>
        <w:spacing w:after="0" w:line="200" w:lineRule="atLeast"/>
        <w:rPr>
          <w:rFonts w:ascii="Arial" w:eastAsia="Times New Roman" w:hAnsi="Arial" w:cs="Arial"/>
          <w:sz w:val="24"/>
          <w:szCs w:val="24"/>
        </w:rPr>
      </w:pPr>
      <w:r>
        <w:rPr>
          <w:rFonts w:ascii="Arial" w:eastAsia="Times New Roman" w:hAnsi="Arial" w:cs="Arial"/>
          <w:sz w:val="24"/>
          <w:szCs w:val="24"/>
        </w:rPr>
        <w:t>Układ strony:</w:t>
      </w:r>
    </w:p>
    <w:p w:rsidR="000F4349" w:rsidRDefault="00592BE8">
      <w:pPr>
        <w:pStyle w:val="Akapitzlist1"/>
        <w:numPr>
          <w:ilvl w:val="0"/>
          <w:numId w:val="3"/>
        </w:numPr>
        <w:spacing w:after="0" w:line="200" w:lineRule="atLeast"/>
        <w:rPr>
          <w:rFonts w:ascii="Arial" w:eastAsia="Times New Roman" w:hAnsi="Arial" w:cs="Arial"/>
          <w:sz w:val="24"/>
          <w:szCs w:val="24"/>
        </w:rPr>
      </w:pPr>
      <w:r>
        <w:rPr>
          <w:rFonts w:ascii="Arial" w:eastAsia="Times New Roman" w:hAnsi="Arial" w:cs="Arial"/>
          <w:sz w:val="24"/>
          <w:szCs w:val="24"/>
        </w:rPr>
        <w:t>Wszystkie marginesy 2,5 cm</w:t>
      </w:r>
    </w:p>
    <w:p w:rsidR="000F4349" w:rsidRDefault="00592BE8">
      <w:pPr>
        <w:pStyle w:val="Akapitzlist1"/>
        <w:numPr>
          <w:ilvl w:val="0"/>
          <w:numId w:val="3"/>
        </w:numPr>
        <w:spacing w:after="0" w:line="200" w:lineRule="atLeast"/>
        <w:rPr>
          <w:rFonts w:ascii="Arial" w:eastAsia="Times New Roman" w:hAnsi="Arial" w:cs="Arial"/>
          <w:sz w:val="24"/>
          <w:szCs w:val="24"/>
        </w:rPr>
      </w:pPr>
      <w:r>
        <w:rPr>
          <w:rFonts w:ascii="Arial" w:eastAsia="Times New Roman" w:hAnsi="Arial" w:cs="Arial"/>
          <w:sz w:val="24"/>
          <w:szCs w:val="24"/>
        </w:rPr>
        <w:t>Interlinia 1,5 pkt.</w:t>
      </w:r>
    </w:p>
    <w:p w:rsidR="000F4349" w:rsidRDefault="00592BE8">
      <w:pPr>
        <w:pStyle w:val="Akapitzlist1"/>
        <w:numPr>
          <w:ilvl w:val="0"/>
          <w:numId w:val="3"/>
        </w:numPr>
        <w:spacing w:after="0" w:line="200" w:lineRule="atLeast"/>
        <w:rPr>
          <w:rFonts w:ascii="Arial" w:eastAsia="Times New Roman" w:hAnsi="Arial" w:cs="Arial"/>
          <w:sz w:val="24"/>
          <w:szCs w:val="24"/>
          <w:lang w:val="en-US"/>
        </w:rPr>
      </w:pPr>
      <w:r>
        <w:rPr>
          <w:rFonts w:ascii="Arial" w:eastAsia="Times New Roman" w:hAnsi="Arial" w:cs="Arial"/>
          <w:sz w:val="24"/>
          <w:szCs w:val="24"/>
        </w:rPr>
        <w:t xml:space="preserve"> Czcionka:</w:t>
      </w:r>
    </w:p>
    <w:p w:rsidR="000F4349" w:rsidRDefault="00592BE8">
      <w:pPr>
        <w:pStyle w:val="Akapitzlist1"/>
        <w:numPr>
          <w:ilvl w:val="0"/>
          <w:numId w:val="4"/>
        </w:numPr>
        <w:spacing w:after="0" w:line="200" w:lineRule="atLeast"/>
        <w:rPr>
          <w:rFonts w:ascii="Arial" w:eastAsia="Times New Roman" w:hAnsi="Arial" w:cs="Arial"/>
          <w:sz w:val="24"/>
          <w:szCs w:val="24"/>
        </w:rPr>
      </w:pPr>
      <w:proofErr w:type="spellStart"/>
      <w:r>
        <w:rPr>
          <w:rFonts w:ascii="Arial" w:eastAsia="Times New Roman" w:hAnsi="Arial" w:cs="Arial"/>
          <w:sz w:val="24"/>
          <w:szCs w:val="24"/>
          <w:lang w:val="en-US"/>
        </w:rPr>
        <w:t>Tytuł</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pracy</w:t>
      </w:r>
      <w:proofErr w:type="spellEnd"/>
      <w:r>
        <w:rPr>
          <w:rFonts w:ascii="Arial" w:eastAsia="Times New Roman" w:hAnsi="Arial" w:cs="Arial"/>
          <w:sz w:val="24"/>
          <w:szCs w:val="24"/>
          <w:lang w:val="en-US"/>
        </w:rPr>
        <w:t xml:space="preserve">: 12 pkt, Times New Roman CE ( </w:t>
      </w:r>
      <w:proofErr w:type="spellStart"/>
      <w:r>
        <w:rPr>
          <w:rFonts w:ascii="Arial" w:eastAsia="Times New Roman" w:hAnsi="Arial" w:cs="Arial"/>
          <w:sz w:val="24"/>
          <w:szCs w:val="24"/>
          <w:lang w:val="en-US"/>
        </w:rPr>
        <w:t>pogrubione</w:t>
      </w:r>
      <w:proofErr w:type="spellEnd"/>
      <w:r>
        <w:rPr>
          <w:rFonts w:ascii="Arial" w:eastAsia="Times New Roman" w:hAnsi="Arial" w:cs="Arial"/>
          <w:sz w:val="24"/>
          <w:szCs w:val="24"/>
          <w:lang w:val="en-US"/>
        </w:rPr>
        <w:t>)</w:t>
      </w:r>
    </w:p>
    <w:p w:rsidR="000F4349" w:rsidRPr="0082740C" w:rsidRDefault="00592BE8">
      <w:pPr>
        <w:pStyle w:val="Akapitzlist1"/>
        <w:numPr>
          <w:ilvl w:val="0"/>
          <w:numId w:val="4"/>
        </w:numPr>
        <w:spacing w:after="0" w:line="200" w:lineRule="atLeast"/>
        <w:rPr>
          <w:rFonts w:ascii="Arial" w:eastAsia="Times New Roman" w:hAnsi="Arial" w:cs="Arial"/>
          <w:sz w:val="24"/>
          <w:szCs w:val="24"/>
        </w:rPr>
      </w:pPr>
      <w:r>
        <w:rPr>
          <w:rFonts w:ascii="Arial" w:eastAsia="Times New Roman" w:hAnsi="Arial" w:cs="Arial"/>
          <w:sz w:val="24"/>
          <w:szCs w:val="24"/>
        </w:rPr>
        <w:t>Tekst zasadniczy: 12 pkt, Time New Roman CE</w:t>
      </w:r>
    </w:p>
    <w:p w:rsidR="000F4349" w:rsidRDefault="00592BE8">
      <w:pPr>
        <w:pStyle w:val="Akapitzlist1"/>
        <w:numPr>
          <w:ilvl w:val="0"/>
          <w:numId w:val="4"/>
        </w:numPr>
        <w:spacing w:after="0" w:line="200" w:lineRule="atLeast"/>
        <w:rPr>
          <w:rFonts w:ascii="Arial" w:eastAsia="Times New Roman" w:hAnsi="Arial" w:cs="Arial"/>
          <w:sz w:val="24"/>
          <w:szCs w:val="24"/>
          <w:lang w:val="en-US"/>
        </w:rPr>
      </w:pPr>
      <w:proofErr w:type="spellStart"/>
      <w:r>
        <w:rPr>
          <w:rFonts w:ascii="Arial" w:eastAsia="Times New Roman" w:hAnsi="Arial" w:cs="Arial"/>
          <w:sz w:val="24"/>
          <w:szCs w:val="24"/>
          <w:lang w:val="en-US"/>
        </w:rPr>
        <w:t>Przypisy</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dolne</w:t>
      </w:r>
      <w:proofErr w:type="spellEnd"/>
      <w:r>
        <w:rPr>
          <w:rFonts w:ascii="Arial" w:eastAsia="Times New Roman" w:hAnsi="Arial" w:cs="Arial"/>
          <w:sz w:val="24"/>
          <w:szCs w:val="24"/>
          <w:lang w:val="en-US"/>
        </w:rPr>
        <w:t>: 10 pkt, Times New Roman CE</w:t>
      </w:r>
    </w:p>
    <w:p w:rsidR="000F4349" w:rsidRDefault="000F4349">
      <w:pPr>
        <w:pStyle w:val="Akapitzlist1"/>
        <w:spacing w:after="0" w:line="200" w:lineRule="atLeast"/>
        <w:ind w:left="0"/>
        <w:rPr>
          <w:rFonts w:ascii="Arial" w:eastAsia="Times New Roman" w:hAnsi="Arial" w:cs="Arial"/>
          <w:sz w:val="24"/>
          <w:szCs w:val="24"/>
          <w:lang w:val="en-US"/>
        </w:rPr>
      </w:pPr>
    </w:p>
    <w:p w:rsidR="000F4349" w:rsidRDefault="00592BE8">
      <w:pPr>
        <w:pStyle w:val="Akapitzlist1"/>
        <w:numPr>
          <w:ilvl w:val="0"/>
          <w:numId w:val="2"/>
        </w:numPr>
        <w:spacing w:after="0" w:line="200" w:lineRule="atLeast"/>
        <w:jc w:val="both"/>
        <w:rPr>
          <w:rFonts w:ascii="Arial" w:eastAsia="Times New Roman" w:hAnsi="Arial" w:cs="Arial"/>
          <w:sz w:val="24"/>
          <w:szCs w:val="24"/>
        </w:rPr>
      </w:pPr>
      <w:r>
        <w:rPr>
          <w:rFonts w:ascii="Arial" w:eastAsia="Times New Roman" w:hAnsi="Arial" w:cs="Arial"/>
          <w:sz w:val="24"/>
          <w:szCs w:val="24"/>
        </w:rPr>
        <w:t>Do artykułu należy dołączyć biogram – notę biograficzną o autorze publikacji (maks. 800 znaków) napisaną w 3.osobie.</w:t>
      </w:r>
    </w:p>
    <w:p w:rsidR="000F4349" w:rsidRDefault="000F4349">
      <w:pPr>
        <w:pStyle w:val="Akapitzlist1"/>
        <w:spacing w:after="0" w:line="200" w:lineRule="atLeast"/>
        <w:ind w:left="0"/>
        <w:jc w:val="both"/>
        <w:rPr>
          <w:rFonts w:ascii="Arial" w:eastAsia="Times New Roman" w:hAnsi="Arial" w:cs="Arial"/>
          <w:sz w:val="24"/>
          <w:szCs w:val="24"/>
        </w:rPr>
      </w:pPr>
    </w:p>
    <w:p w:rsidR="000F4349" w:rsidRDefault="00592BE8">
      <w:pPr>
        <w:pStyle w:val="Akapitzlist1"/>
        <w:numPr>
          <w:ilvl w:val="0"/>
          <w:numId w:val="2"/>
        </w:numPr>
        <w:spacing w:after="0" w:line="200" w:lineRule="atLeast"/>
        <w:jc w:val="both"/>
        <w:rPr>
          <w:rFonts w:ascii="Arial" w:eastAsia="Times New Roman" w:hAnsi="Arial" w:cs="Arial"/>
          <w:sz w:val="24"/>
          <w:szCs w:val="24"/>
        </w:rPr>
      </w:pPr>
      <w:r>
        <w:rPr>
          <w:rFonts w:ascii="Arial" w:eastAsia="Times New Roman" w:hAnsi="Arial" w:cs="Arial"/>
          <w:sz w:val="24"/>
          <w:szCs w:val="24"/>
        </w:rPr>
        <w:t xml:space="preserve">Streszczenie powinno zawierać </w:t>
      </w:r>
      <w:proofErr w:type="spellStart"/>
      <w:r>
        <w:rPr>
          <w:rFonts w:ascii="Arial" w:eastAsia="Times New Roman" w:hAnsi="Arial" w:cs="Arial"/>
          <w:sz w:val="24"/>
          <w:szCs w:val="24"/>
        </w:rPr>
        <w:t>max</w:t>
      </w:r>
      <w:proofErr w:type="spellEnd"/>
      <w:r>
        <w:rPr>
          <w:rFonts w:ascii="Arial" w:eastAsia="Times New Roman" w:hAnsi="Arial" w:cs="Arial"/>
          <w:sz w:val="24"/>
          <w:szCs w:val="24"/>
        </w:rPr>
        <w:t xml:space="preserve">. 250 słów. Powinno być przygotowane w języku polskim oraz w języku angielskim. Pod streszczeniem należy umieścić słowa kluczowe w języku polskim i angielskim (max 5 słów). </w:t>
      </w:r>
    </w:p>
    <w:p w:rsidR="000F4349" w:rsidRDefault="000F4349">
      <w:pPr>
        <w:pStyle w:val="Akapitzlist1"/>
        <w:spacing w:after="0" w:line="200" w:lineRule="atLeast"/>
        <w:ind w:left="0"/>
        <w:jc w:val="both"/>
        <w:rPr>
          <w:rFonts w:ascii="Arial" w:eastAsia="Times New Roman" w:hAnsi="Arial" w:cs="Arial"/>
          <w:sz w:val="24"/>
          <w:szCs w:val="24"/>
        </w:rPr>
      </w:pPr>
    </w:p>
    <w:p w:rsidR="000F4349" w:rsidRDefault="00592BE8">
      <w:pPr>
        <w:pStyle w:val="Akapitzlist1"/>
        <w:numPr>
          <w:ilvl w:val="0"/>
          <w:numId w:val="2"/>
        </w:numPr>
        <w:spacing w:after="0" w:line="200" w:lineRule="atLeast"/>
        <w:jc w:val="both"/>
        <w:rPr>
          <w:rFonts w:ascii="Arial" w:eastAsia="Times New Roman" w:hAnsi="Arial" w:cs="Arial"/>
          <w:sz w:val="24"/>
          <w:szCs w:val="24"/>
        </w:rPr>
      </w:pPr>
      <w:r>
        <w:rPr>
          <w:rFonts w:ascii="Arial" w:eastAsia="Times New Roman" w:hAnsi="Arial" w:cs="Arial"/>
          <w:sz w:val="24"/>
          <w:szCs w:val="24"/>
        </w:rPr>
        <w:t xml:space="preserve">Tabele należy oznaczyć cyfrą arabską. Każda tabela powinna zawierać tytuł umieszczony na górze tabeli oraz źródło umieszczone pod tabelą (czcionki w tabelach od 9-11 pkt., tekst wyjustowany, z pojedynczym odstępem pomiędzy wierszami. </w:t>
      </w:r>
    </w:p>
    <w:p w:rsidR="000F4349" w:rsidRDefault="000F4349">
      <w:pPr>
        <w:pStyle w:val="Akapitzlist1"/>
        <w:spacing w:after="0" w:line="200" w:lineRule="atLeast"/>
        <w:ind w:left="0"/>
        <w:jc w:val="both"/>
        <w:rPr>
          <w:rFonts w:ascii="Arial" w:eastAsia="Times New Roman" w:hAnsi="Arial" w:cs="Arial"/>
          <w:sz w:val="24"/>
          <w:szCs w:val="24"/>
        </w:rPr>
      </w:pPr>
    </w:p>
    <w:p w:rsidR="000F4349" w:rsidRDefault="00592BE8">
      <w:pPr>
        <w:pStyle w:val="Akapitzlist1"/>
        <w:numPr>
          <w:ilvl w:val="0"/>
          <w:numId w:val="2"/>
        </w:numPr>
        <w:spacing w:after="0" w:line="200" w:lineRule="atLeast"/>
        <w:jc w:val="both"/>
        <w:rPr>
          <w:rFonts w:ascii="Arial" w:eastAsia="Times New Roman" w:hAnsi="Arial" w:cs="Arial"/>
          <w:sz w:val="24"/>
          <w:szCs w:val="24"/>
        </w:rPr>
      </w:pPr>
      <w:r>
        <w:rPr>
          <w:rFonts w:ascii="Arial" w:eastAsia="Times New Roman" w:hAnsi="Arial" w:cs="Arial"/>
          <w:sz w:val="24"/>
          <w:szCs w:val="24"/>
        </w:rPr>
        <w:t>Ryciny, zdjęcia, wykresy należy oznaczyć cyfrą arabską. Każda rycina, zdjęcie bądź wykres powinna zawierać tytuł (umieszczony nad obiektem) oraz ewentualnie źródło  (umieszczone pod obiektem)  (czcionka 11 pkt). Dodatkowo wszystkie powyższe elementy należy dostarczyć w odrębnych plikach graficznych.</w:t>
      </w:r>
    </w:p>
    <w:p w:rsidR="000F4349" w:rsidRDefault="000F4349">
      <w:pPr>
        <w:pStyle w:val="Akapitzlist1"/>
        <w:spacing w:after="0" w:line="200" w:lineRule="atLeast"/>
        <w:ind w:left="0"/>
        <w:jc w:val="both"/>
        <w:rPr>
          <w:rFonts w:ascii="Arial" w:eastAsia="Times New Roman" w:hAnsi="Arial" w:cs="Arial"/>
          <w:sz w:val="24"/>
          <w:szCs w:val="24"/>
        </w:rPr>
      </w:pPr>
    </w:p>
    <w:p w:rsidR="000F4349" w:rsidRDefault="00592BE8">
      <w:pPr>
        <w:pStyle w:val="Akapitzlist1"/>
        <w:numPr>
          <w:ilvl w:val="0"/>
          <w:numId w:val="2"/>
        </w:numPr>
        <w:spacing w:after="0" w:line="200" w:lineRule="atLeast"/>
        <w:jc w:val="both"/>
        <w:rPr>
          <w:rFonts w:ascii="Arial" w:eastAsia="Times New Roman" w:hAnsi="Arial" w:cs="Arial"/>
          <w:sz w:val="24"/>
          <w:szCs w:val="24"/>
        </w:rPr>
      </w:pPr>
      <w:r>
        <w:rPr>
          <w:rFonts w:ascii="Arial" w:eastAsia="Times New Roman" w:hAnsi="Arial" w:cs="Arial"/>
          <w:sz w:val="24"/>
          <w:szCs w:val="24"/>
        </w:rPr>
        <w:t xml:space="preserve">Skróty, symbole i jednostki powinny być objaśnione w tekście pracy, w miejscu w który pojawiają się po raz pierwszy. </w:t>
      </w:r>
    </w:p>
    <w:p w:rsidR="000F4349" w:rsidRDefault="000F4349">
      <w:pPr>
        <w:pStyle w:val="Akapitzlist1"/>
        <w:spacing w:after="0" w:line="200" w:lineRule="atLeast"/>
        <w:ind w:left="0"/>
        <w:jc w:val="both"/>
        <w:rPr>
          <w:rFonts w:ascii="Arial" w:eastAsia="Times New Roman" w:hAnsi="Arial" w:cs="Arial"/>
          <w:sz w:val="24"/>
          <w:szCs w:val="24"/>
        </w:rPr>
      </w:pPr>
    </w:p>
    <w:p w:rsidR="000F4349" w:rsidRDefault="00592BE8">
      <w:pPr>
        <w:pStyle w:val="Akapitzlist1"/>
        <w:numPr>
          <w:ilvl w:val="0"/>
          <w:numId w:val="2"/>
        </w:numPr>
        <w:spacing w:after="0" w:line="200" w:lineRule="atLeast"/>
        <w:jc w:val="both"/>
        <w:rPr>
          <w:rFonts w:ascii="Arial" w:eastAsia="Times New Roman" w:hAnsi="Arial" w:cs="Arial"/>
          <w:sz w:val="20"/>
          <w:szCs w:val="20"/>
        </w:rPr>
      </w:pPr>
      <w:r>
        <w:rPr>
          <w:rFonts w:ascii="Arial" w:eastAsia="Times New Roman" w:hAnsi="Arial" w:cs="Arial"/>
          <w:sz w:val="24"/>
          <w:szCs w:val="24"/>
        </w:rPr>
        <w:lastRenderedPageBreak/>
        <w:t>Przypisy należy zamieścić przed kropką kończącą zdanie, należy umieszczać je na dole strony wg następującego wzoru:</w:t>
      </w:r>
    </w:p>
    <w:p w:rsidR="000F4349" w:rsidRPr="005907F8" w:rsidRDefault="00592BE8">
      <w:pPr>
        <w:pStyle w:val="Akapitzlist1"/>
        <w:numPr>
          <w:ilvl w:val="0"/>
          <w:numId w:val="5"/>
        </w:numPr>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przypis prosty</w:t>
      </w:r>
    </w:p>
    <w:p w:rsidR="000F4349" w:rsidRPr="005907F8" w:rsidRDefault="00592BE8">
      <w:pPr>
        <w:pStyle w:val="Akapitzlist1"/>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 xml:space="preserve">S. </w:t>
      </w:r>
      <w:proofErr w:type="spellStart"/>
      <w:r w:rsidRPr="005907F8">
        <w:rPr>
          <w:rFonts w:ascii="Times New Roman" w:eastAsia="Times New Roman" w:hAnsi="Times New Roman" w:cs="Times New Roman"/>
          <w:sz w:val="20"/>
          <w:szCs w:val="20"/>
        </w:rPr>
        <w:t>Korsek</w:t>
      </w:r>
      <w:proofErr w:type="spellEnd"/>
      <w:r w:rsidRPr="005907F8">
        <w:rPr>
          <w:rFonts w:ascii="Times New Roman" w:eastAsia="Times New Roman" w:hAnsi="Times New Roman" w:cs="Times New Roman"/>
          <w:sz w:val="20"/>
          <w:szCs w:val="20"/>
        </w:rPr>
        <w:t xml:space="preserve">, </w:t>
      </w:r>
      <w:r w:rsidRPr="009909C4">
        <w:rPr>
          <w:rFonts w:ascii="Times New Roman" w:eastAsia="Times New Roman" w:hAnsi="Times New Roman" w:cs="Times New Roman"/>
          <w:i/>
          <w:sz w:val="20"/>
          <w:szCs w:val="20"/>
        </w:rPr>
        <w:t>Współczesny świat</w:t>
      </w:r>
      <w:r w:rsidRPr="005907F8">
        <w:rPr>
          <w:rFonts w:ascii="Times New Roman" w:eastAsia="Times New Roman" w:hAnsi="Times New Roman" w:cs="Times New Roman"/>
          <w:sz w:val="20"/>
          <w:szCs w:val="20"/>
        </w:rPr>
        <w:t>, Wrocław 2014, s. 33</w:t>
      </w:r>
    </w:p>
    <w:p w:rsidR="000F4349" w:rsidRPr="005907F8" w:rsidRDefault="000F4349">
      <w:pPr>
        <w:pStyle w:val="Akapitzlist1"/>
        <w:spacing w:after="0" w:line="200" w:lineRule="atLeast"/>
        <w:ind w:left="0"/>
        <w:jc w:val="both"/>
        <w:rPr>
          <w:rFonts w:ascii="Times New Roman" w:eastAsia="Times New Roman" w:hAnsi="Times New Roman" w:cs="Times New Roman"/>
          <w:sz w:val="20"/>
          <w:szCs w:val="20"/>
        </w:rPr>
      </w:pPr>
    </w:p>
    <w:p w:rsidR="000F4349" w:rsidRPr="005907F8" w:rsidRDefault="00592BE8">
      <w:pPr>
        <w:pStyle w:val="Akapitzlist1"/>
        <w:numPr>
          <w:ilvl w:val="0"/>
          <w:numId w:val="5"/>
        </w:numPr>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przypis pracy pod redakcją</w:t>
      </w:r>
    </w:p>
    <w:p w:rsidR="000F4349" w:rsidRPr="005907F8" w:rsidRDefault="00592BE8">
      <w:pPr>
        <w:pStyle w:val="Akapitzlist1"/>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 xml:space="preserve">T. Aleksander (red), </w:t>
      </w:r>
      <w:r w:rsidRPr="005907F8">
        <w:rPr>
          <w:rFonts w:ascii="Times New Roman" w:eastAsia="Times New Roman" w:hAnsi="Times New Roman" w:cs="Times New Roman"/>
          <w:i/>
          <w:sz w:val="20"/>
          <w:szCs w:val="20"/>
        </w:rPr>
        <w:t>Edukacja dorosłych</w:t>
      </w:r>
      <w:r w:rsidRPr="005907F8">
        <w:rPr>
          <w:rFonts w:ascii="Times New Roman" w:eastAsia="Times New Roman" w:hAnsi="Times New Roman" w:cs="Times New Roman"/>
          <w:sz w:val="20"/>
          <w:szCs w:val="20"/>
        </w:rPr>
        <w:t>, Kraków 2009, s. 56</w:t>
      </w:r>
    </w:p>
    <w:p w:rsidR="000F4349" w:rsidRPr="005907F8" w:rsidRDefault="000F4349">
      <w:pPr>
        <w:pStyle w:val="Akapitzlist1"/>
        <w:spacing w:after="0" w:line="200" w:lineRule="atLeast"/>
        <w:ind w:left="0"/>
        <w:jc w:val="both"/>
        <w:rPr>
          <w:rFonts w:ascii="Times New Roman" w:eastAsia="Times New Roman" w:hAnsi="Times New Roman" w:cs="Times New Roman"/>
          <w:sz w:val="20"/>
          <w:szCs w:val="20"/>
        </w:rPr>
      </w:pPr>
    </w:p>
    <w:p w:rsidR="000F4349" w:rsidRPr="005907F8" w:rsidRDefault="00592BE8">
      <w:pPr>
        <w:pStyle w:val="Akapitzlist1"/>
        <w:numPr>
          <w:ilvl w:val="0"/>
          <w:numId w:val="5"/>
        </w:numPr>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przypis z czasopisma</w:t>
      </w:r>
    </w:p>
    <w:p w:rsidR="000F4349" w:rsidRPr="005907F8" w:rsidRDefault="00592BE8">
      <w:pPr>
        <w:pStyle w:val="Akapitzlist1"/>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 xml:space="preserve">D. </w:t>
      </w:r>
      <w:proofErr w:type="spellStart"/>
      <w:r w:rsidRPr="005907F8">
        <w:rPr>
          <w:rFonts w:ascii="Times New Roman" w:eastAsia="Times New Roman" w:hAnsi="Times New Roman" w:cs="Times New Roman"/>
          <w:sz w:val="20"/>
          <w:szCs w:val="20"/>
        </w:rPr>
        <w:t>Hamerlinska</w:t>
      </w:r>
      <w:proofErr w:type="spellEnd"/>
      <w:r w:rsidRPr="005907F8">
        <w:rPr>
          <w:rFonts w:ascii="Times New Roman" w:eastAsia="Times New Roman" w:hAnsi="Times New Roman" w:cs="Times New Roman"/>
          <w:sz w:val="20"/>
          <w:szCs w:val="20"/>
        </w:rPr>
        <w:t xml:space="preserve">, </w:t>
      </w:r>
      <w:r w:rsidRPr="005907F8">
        <w:rPr>
          <w:rFonts w:ascii="Times New Roman" w:eastAsia="Times New Roman" w:hAnsi="Times New Roman" w:cs="Times New Roman"/>
          <w:i/>
          <w:sz w:val="20"/>
          <w:szCs w:val="20"/>
        </w:rPr>
        <w:t>Uczenie się dorosłych</w:t>
      </w:r>
      <w:r w:rsidRPr="005907F8">
        <w:rPr>
          <w:rFonts w:ascii="Times New Roman" w:eastAsia="Times New Roman" w:hAnsi="Times New Roman" w:cs="Times New Roman"/>
          <w:sz w:val="20"/>
          <w:szCs w:val="20"/>
        </w:rPr>
        <w:t>, „Edukacja otwarta” 2013, nr 2/3, s. 23-39</w:t>
      </w:r>
    </w:p>
    <w:p w:rsidR="000F4349" w:rsidRPr="005907F8" w:rsidRDefault="000F4349">
      <w:pPr>
        <w:pStyle w:val="Akapitzlist1"/>
        <w:spacing w:after="0" w:line="200" w:lineRule="atLeast"/>
        <w:ind w:left="0"/>
        <w:jc w:val="both"/>
        <w:rPr>
          <w:rFonts w:ascii="Times New Roman" w:eastAsia="Times New Roman" w:hAnsi="Times New Roman" w:cs="Times New Roman"/>
          <w:sz w:val="20"/>
          <w:szCs w:val="20"/>
        </w:rPr>
      </w:pPr>
    </w:p>
    <w:p w:rsidR="000F4349" w:rsidRPr="005907F8" w:rsidRDefault="00592BE8">
      <w:pPr>
        <w:pStyle w:val="Akapitzlist1"/>
        <w:numPr>
          <w:ilvl w:val="0"/>
          <w:numId w:val="5"/>
        </w:numPr>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powoływanie się na akt prawny</w:t>
      </w:r>
    </w:p>
    <w:p w:rsidR="000F4349" w:rsidRPr="005907F8" w:rsidRDefault="00592BE8">
      <w:pPr>
        <w:pStyle w:val="Akapitzlist1"/>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 xml:space="preserve">Ustawa z dnia 5 lipca 2013 o Komisji edukacji, Dz. U z 2002 r., Nr 120, </w:t>
      </w:r>
      <w:proofErr w:type="spellStart"/>
      <w:r w:rsidRPr="005907F8">
        <w:rPr>
          <w:rFonts w:ascii="Times New Roman" w:eastAsia="Times New Roman" w:hAnsi="Times New Roman" w:cs="Times New Roman"/>
          <w:sz w:val="20"/>
          <w:szCs w:val="20"/>
        </w:rPr>
        <w:t>poz</w:t>
      </w:r>
      <w:proofErr w:type="spellEnd"/>
      <w:r w:rsidRPr="005907F8">
        <w:rPr>
          <w:rFonts w:ascii="Times New Roman" w:eastAsia="Times New Roman" w:hAnsi="Times New Roman" w:cs="Times New Roman"/>
          <w:sz w:val="20"/>
          <w:szCs w:val="20"/>
        </w:rPr>
        <w:t xml:space="preserve"> 5660</w:t>
      </w:r>
    </w:p>
    <w:p w:rsidR="000F4349" w:rsidRPr="005907F8" w:rsidRDefault="000F4349">
      <w:pPr>
        <w:pStyle w:val="Akapitzlist1"/>
        <w:spacing w:after="0" w:line="200" w:lineRule="atLeast"/>
        <w:jc w:val="both"/>
        <w:rPr>
          <w:rFonts w:ascii="Times New Roman" w:eastAsia="Times New Roman" w:hAnsi="Times New Roman" w:cs="Times New Roman"/>
          <w:sz w:val="20"/>
          <w:szCs w:val="20"/>
        </w:rPr>
      </w:pPr>
    </w:p>
    <w:p w:rsidR="000F4349" w:rsidRPr="005907F8" w:rsidRDefault="00592BE8">
      <w:pPr>
        <w:pStyle w:val="Akapitzlist1"/>
        <w:numPr>
          <w:ilvl w:val="0"/>
          <w:numId w:val="5"/>
        </w:numPr>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powoływanie się na tą samą pozycję, co wyżej</w:t>
      </w:r>
    </w:p>
    <w:p w:rsidR="000F4349" w:rsidRPr="005907F8" w:rsidRDefault="00592BE8">
      <w:pPr>
        <w:pStyle w:val="Akapitzlist1"/>
        <w:spacing w:after="0" w:line="200" w:lineRule="atLeast"/>
        <w:jc w:val="both"/>
        <w:rPr>
          <w:rFonts w:ascii="Times New Roman" w:eastAsia="Times New Roman" w:hAnsi="Times New Roman" w:cs="Times New Roman"/>
          <w:sz w:val="20"/>
          <w:szCs w:val="20"/>
        </w:rPr>
      </w:pPr>
      <w:proofErr w:type="spellStart"/>
      <w:r w:rsidRPr="005907F8">
        <w:rPr>
          <w:rFonts w:ascii="Times New Roman" w:eastAsia="Times New Roman" w:hAnsi="Times New Roman" w:cs="Times New Roman"/>
          <w:sz w:val="20"/>
          <w:szCs w:val="20"/>
        </w:rPr>
        <w:t>Ibidem</w:t>
      </w:r>
      <w:proofErr w:type="spellEnd"/>
      <w:r w:rsidRPr="005907F8">
        <w:rPr>
          <w:rFonts w:ascii="Times New Roman" w:eastAsia="Times New Roman" w:hAnsi="Times New Roman" w:cs="Times New Roman"/>
          <w:sz w:val="20"/>
          <w:szCs w:val="20"/>
        </w:rPr>
        <w:t>, s. 110</w:t>
      </w:r>
    </w:p>
    <w:p w:rsidR="000F4349" w:rsidRPr="005907F8" w:rsidRDefault="000F4349">
      <w:pPr>
        <w:pStyle w:val="Akapitzlist1"/>
        <w:spacing w:after="0" w:line="200" w:lineRule="atLeast"/>
        <w:ind w:left="0"/>
        <w:jc w:val="both"/>
        <w:rPr>
          <w:rFonts w:ascii="Times New Roman" w:eastAsia="Times New Roman" w:hAnsi="Times New Roman" w:cs="Times New Roman"/>
          <w:sz w:val="20"/>
          <w:szCs w:val="20"/>
        </w:rPr>
      </w:pPr>
    </w:p>
    <w:p w:rsidR="000F4349" w:rsidRPr="005907F8" w:rsidRDefault="00592BE8">
      <w:pPr>
        <w:pStyle w:val="Akapitzlist1"/>
        <w:numPr>
          <w:ilvl w:val="0"/>
          <w:numId w:val="5"/>
        </w:numPr>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 xml:space="preserve">powoływanie się na dzieło wcześniej cytowane </w:t>
      </w:r>
    </w:p>
    <w:p w:rsidR="000F4349" w:rsidRPr="005907F8" w:rsidRDefault="00592BE8">
      <w:pPr>
        <w:pStyle w:val="Akapitzlist1"/>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 xml:space="preserve">S. </w:t>
      </w:r>
      <w:proofErr w:type="spellStart"/>
      <w:r w:rsidRPr="005907F8">
        <w:rPr>
          <w:rFonts w:ascii="Times New Roman" w:eastAsia="Times New Roman" w:hAnsi="Times New Roman" w:cs="Times New Roman"/>
          <w:sz w:val="20"/>
          <w:szCs w:val="20"/>
        </w:rPr>
        <w:t>Korsek</w:t>
      </w:r>
      <w:proofErr w:type="spellEnd"/>
      <w:r w:rsidRPr="005907F8">
        <w:rPr>
          <w:rFonts w:ascii="Times New Roman" w:eastAsia="Times New Roman" w:hAnsi="Times New Roman" w:cs="Times New Roman"/>
          <w:sz w:val="20"/>
          <w:szCs w:val="20"/>
        </w:rPr>
        <w:t xml:space="preserve">, </w:t>
      </w:r>
      <w:r w:rsidRPr="005907F8">
        <w:rPr>
          <w:rFonts w:ascii="Times New Roman" w:eastAsia="Times New Roman" w:hAnsi="Times New Roman" w:cs="Times New Roman"/>
          <w:i/>
          <w:sz w:val="20"/>
          <w:szCs w:val="20"/>
        </w:rPr>
        <w:t>Współczesny...,</w:t>
      </w:r>
      <w:r w:rsidRPr="005907F8">
        <w:rPr>
          <w:rFonts w:ascii="Times New Roman" w:eastAsia="Times New Roman" w:hAnsi="Times New Roman" w:cs="Times New Roman"/>
          <w:sz w:val="20"/>
          <w:szCs w:val="20"/>
        </w:rPr>
        <w:t xml:space="preserve"> op. cit., s. 23</w:t>
      </w:r>
    </w:p>
    <w:p w:rsidR="000F4349" w:rsidRPr="005907F8" w:rsidRDefault="000F4349">
      <w:pPr>
        <w:pStyle w:val="Akapitzlist1"/>
        <w:spacing w:after="0" w:line="200" w:lineRule="atLeast"/>
        <w:ind w:left="0"/>
        <w:jc w:val="both"/>
        <w:rPr>
          <w:rFonts w:ascii="Times New Roman" w:eastAsia="Times New Roman" w:hAnsi="Times New Roman" w:cs="Times New Roman"/>
          <w:sz w:val="20"/>
          <w:szCs w:val="20"/>
        </w:rPr>
      </w:pPr>
    </w:p>
    <w:p w:rsidR="000F4349" w:rsidRPr="005907F8" w:rsidRDefault="00592BE8">
      <w:pPr>
        <w:pStyle w:val="Akapitzlist1"/>
        <w:numPr>
          <w:ilvl w:val="0"/>
          <w:numId w:val="5"/>
        </w:numPr>
        <w:spacing w:after="0" w:line="200" w:lineRule="atLeast"/>
        <w:jc w:val="both"/>
        <w:rPr>
          <w:rFonts w:ascii="Times New Roman" w:eastAsia="Times New Roman" w:hAnsi="Times New Roman" w:cs="Times New Roman"/>
          <w:sz w:val="20"/>
          <w:szCs w:val="20"/>
        </w:rPr>
      </w:pPr>
      <w:r w:rsidRPr="005907F8">
        <w:rPr>
          <w:rFonts w:ascii="Times New Roman" w:eastAsia="Times New Roman" w:hAnsi="Times New Roman" w:cs="Times New Roman"/>
          <w:sz w:val="20"/>
          <w:szCs w:val="20"/>
        </w:rPr>
        <w:t>dane ze stron internetowych</w:t>
      </w:r>
    </w:p>
    <w:p w:rsidR="000F4349" w:rsidRPr="005907F8" w:rsidRDefault="00577683">
      <w:pPr>
        <w:pStyle w:val="Akapitzlist1"/>
        <w:spacing w:after="0" w:line="2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Edukacja dorosłych - wytyczne</w:t>
      </w:r>
      <w:r w:rsidR="00592BE8" w:rsidRPr="005907F8">
        <w:rPr>
          <w:rFonts w:ascii="Times New Roman" w:eastAsia="Times New Roman" w:hAnsi="Times New Roman" w:cs="Times New Roman"/>
          <w:sz w:val="20"/>
          <w:szCs w:val="20"/>
        </w:rPr>
        <w:t xml:space="preserve"> Uniwersytetu Jagiellońskiego,</w:t>
      </w:r>
      <w:hyperlink r:id="rId5" w:history="1">
        <w:r w:rsidR="00592BE8" w:rsidRPr="005907F8">
          <w:rPr>
            <w:rStyle w:val="Hipercze"/>
            <w:rFonts w:ascii="Times New Roman" w:eastAsia="Times New Roman" w:hAnsi="Times New Roman" w:cs="Times New Roman"/>
            <w:sz w:val="20"/>
            <w:szCs w:val="20"/>
          </w:rPr>
          <w:t>http://www.uj.edu.pl</w:t>
        </w:r>
      </w:hyperlink>
      <w:r w:rsidR="00592BE8" w:rsidRPr="005907F8">
        <w:rPr>
          <w:rFonts w:ascii="Times New Roman" w:eastAsia="Times New Roman" w:hAnsi="Times New Roman" w:cs="Times New Roman"/>
          <w:sz w:val="20"/>
          <w:szCs w:val="20"/>
        </w:rPr>
        <w:t xml:space="preserve"> (</w:t>
      </w:r>
      <w:r w:rsidR="00B26C1F">
        <w:rPr>
          <w:rFonts w:ascii="Times New Roman" w:eastAsia="Times New Roman" w:hAnsi="Times New Roman" w:cs="Times New Roman"/>
          <w:sz w:val="20"/>
          <w:szCs w:val="20"/>
        </w:rPr>
        <w:t>dostęp:</w:t>
      </w:r>
      <w:r w:rsidR="00592BE8" w:rsidRPr="005907F8">
        <w:rPr>
          <w:rFonts w:ascii="Times New Roman" w:eastAsia="Times New Roman" w:hAnsi="Times New Roman" w:cs="Times New Roman"/>
          <w:sz w:val="20"/>
          <w:szCs w:val="20"/>
        </w:rPr>
        <w:t xml:space="preserve"> 5.10.</w:t>
      </w:r>
      <w:r w:rsidR="00B26C1F">
        <w:rPr>
          <w:rFonts w:ascii="Times New Roman" w:eastAsia="Times New Roman" w:hAnsi="Times New Roman" w:cs="Times New Roman"/>
          <w:sz w:val="20"/>
          <w:szCs w:val="20"/>
        </w:rPr>
        <w:t>20</w:t>
      </w:r>
      <w:r w:rsidR="00592BE8" w:rsidRPr="005907F8">
        <w:rPr>
          <w:rFonts w:ascii="Times New Roman" w:eastAsia="Times New Roman" w:hAnsi="Times New Roman" w:cs="Times New Roman"/>
          <w:sz w:val="20"/>
          <w:szCs w:val="20"/>
        </w:rPr>
        <w:t>14)</w:t>
      </w:r>
    </w:p>
    <w:p w:rsidR="000F4349" w:rsidRDefault="000F4349">
      <w:pPr>
        <w:pStyle w:val="Akapitzlist1"/>
        <w:spacing w:after="0" w:line="200" w:lineRule="atLeast"/>
        <w:ind w:left="0"/>
        <w:jc w:val="both"/>
        <w:rPr>
          <w:rFonts w:ascii="Arial" w:eastAsia="Times New Roman" w:hAnsi="Arial" w:cs="Arial"/>
          <w:sz w:val="24"/>
          <w:szCs w:val="24"/>
        </w:rPr>
      </w:pPr>
    </w:p>
    <w:p w:rsidR="000F4349" w:rsidRPr="009909C4" w:rsidRDefault="00592BE8">
      <w:pPr>
        <w:pStyle w:val="Akapitzlist1"/>
        <w:numPr>
          <w:ilvl w:val="0"/>
          <w:numId w:val="2"/>
        </w:numPr>
        <w:spacing w:after="0" w:line="200" w:lineRule="atLeast"/>
      </w:pPr>
      <w:r>
        <w:rPr>
          <w:rFonts w:ascii="Arial" w:eastAsia="Times New Roman" w:hAnsi="Arial" w:cs="Arial"/>
          <w:sz w:val="24"/>
          <w:szCs w:val="24"/>
        </w:rPr>
        <w:t xml:space="preserve"> Bibliografia (z podziałem na bibliografię i </w:t>
      </w:r>
      <w:proofErr w:type="spellStart"/>
      <w:r>
        <w:rPr>
          <w:rFonts w:ascii="Arial" w:eastAsia="Times New Roman" w:hAnsi="Arial" w:cs="Arial"/>
          <w:sz w:val="24"/>
          <w:szCs w:val="24"/>
        </w:rPr>
        <w:t>netografię</w:t>
      </w:r>
      <w:proofErr w:type="spellEnd"/>
      <w:r>
        <w:rPr>
          <w:rFonts w:ascii="Arial" w:eastAsia="Times New Roman" w:hAnsi="Arial" w:cs="Arial"/>
          <w:sz w:val="24"/>
          <w:szCs w:val="24"/>
        </w:rPr>
        <w:t xml:space="preserve">) umieszczona na końcu tekstu zasadniczego  powinna być ułożona w  porządku alfabetycznym. Bibliografię tworzymy wg zasad tworzenia przypisów z pominięciem numeru stron. </w:t>
      </w:r>
    </w:p>
    <w:p w:rsidR="009909C4" w:rsidRPr="009909C4" w:rsidRDefault="009909C4" w:rsidP="009909C4">
      <w:pPr>
        <w:pStyle w:val="Akapitzlist1"/>
        <w:spacing w:after="0" w:line="200" w:lineRule="atLeast"/>
        <w:ind w:left="785"/>
      </w:pPr>
      <w:r w:rsidRPr="005907F8">
        <w:rPr>
          <w:rFonts w:ascii="Times New Roman" w:eastAsia="Times New Roman" w:hAnsi="Times New Roman" w:cs="Times New Roman"/>
          <w:sz w:val="20"/>
          <w:szCs w:val="20"/>
        </w:rPr>
        <w:t>Aleksander</w:t>
      </w:r>
      <w:r>
        <w:rPr>
          <w:rFonts w:ascii="Times New Roman" w:eastAsia="Times New Roman" w:hAnsi="Times New Roman" w:cs="Times New Roman"/>
          <w:sz w:val="20"/>
          <w:szCs w:val="20"/>
        </w:rPr>
        <w:t xml:space="preserve"> T.</w:t>
      </w:r>
      <w:r w:rsidRPr="005907F8">
        <w:rPr>
          <w:rFonts w:ascii="Times New Roman" w:eastAsia="Times New Roman" w:hAnsi="Times New Roman" w:cs="Times New Roman"/>
          <w:sz w:val="20"/>
          <w:szCs w:val="20"/>
        </w:rPr>
        <w:t xml:space="preserve"> (red), </w:t>
      </w:r>
      <w:r w:rsidRPr="005907F8">
        <w:rPr>
          <w:rFonts w:ascii="Times New Roman" w:eastAsia="Times New Roman" w:hAnsi="Times New Roman" w:cs="Times New Roman"/>
          <w:i/>
          <w:sz w:val="20"/>
          <w:szCs w:val="20"/>
        </w:rPr>
        <w:t>Edukacja dorosłych</w:t>
      </w:r>
      <w:r w:rsidRPr="005907F8">
        <w:rPr>
          <w:rFonts w:ascii="Times New Roman" w:eastAsia="Times New Roman" w:hAnsi="Times New Roman" w:cs="Times New Roman"/>
          <w:sz w:val="20"/>
          <w:szCs w:val="20"/>
        </w:rPr>
        <w:t>, Kraków 2009</w:t>
      </w:r>
      <w:r>
        <w:rPr>
          <w:rFonts w:ascii="Times New Roman" w:eastAsia="Times New Roman" w:hAnsi="Times New Roman" w:cs="Times New Roman"/>
          <w:sz w:val="20"/>
          <w:szCs w:val="20"/>
        </w:rPr>
        <w:t>.</w:t>
      </w:r>
    </w:p>
    <w:p w:rsidR="009909C4" w:rsidRDefault="009909C4" w:rsidP="009909C4">
      <w:pPr>
        <w:pStyle w:val="Akapitzlist1"/>
        <w:spacing w:after="0" w:line="200" w:lineRule="atLeast"/>
        <w:ind w:left="785"/>
        <w:rPr>
          <w:rFonts w:ascii="Times New Roman" w:eastAsia="Times New Roman" w:hAnsi="Times New Roman" w:cs="Times New Roman"/>
          <w:sz w:val="20"/>
          <w:szCs w:val="20"/>
        </w:rPr>
      </w:pPr>
      <w:proofErr w:type="spellStart"/>
      <w:r w:rsidRPr="005907F8">
        <w:rPr>
          <w:rFonts w:ascii="Times New Roman" w:eastAsia="Times New Roman" w:hAnsi="Times New Roman" w:cs="Times New Roman"/>
          <w:sz w:val="20"/>
          <w:szCs w:val="20"/>
        </w:rPr>
        <w:t>Hamerlinska</w:t>
      </w:r>
      <w:proofErr w:type="spellEnd"/>
      <w:r>
        <w:rPr>
          <w:rFonts w:ascii="Times New Roman" w:eastAsia="Times New Roman" w:hAnsi="Times New Roman" w:cs="Times New Roman"/>
          <w:sz w:val="20"/>
          <w:szCs w:val="20"/>
        </w:rPr>
        <w:t xml:space="preserve"> D.</w:t>
      </w:r>
      <w:r w:rsidRPr="005907F8">
        <w:rPr>
          <w:rFonts w:ascii="Times New Roman" w:eastAsia="Times New Roman" w:hAnsi="Times New Roman" w:cs="Times New Roman"/>
          <w:sz w:val="20"/>
          <w:szCs w:val="20"/>
        </w:rPr>
        <w:t xml:space="preserve">, </w:t>
      </w:r>
      <w:r w:rsidRPr="005907F8">
        <w:rPr>
          <w:rFonts w:ascii="Times New Roman" w:eastAsia="Times New Roman" w:hAnsi="Times New Roman" w:cs="Times New Roman"/>
          <w:i/>
          <w:sz w:val="20"/>
          <w:szCs w:val="20"/>
        </w:rPr>
        <w:t>Uczenie się dorosłych</w:t>
      </w:r>
      <w:r w:rsidRPr="005907F8">
        <w:rPr>
          <w:rFonts w:ascii="Times New Roman" w:eastAsia="Times New Roman" w:hAnsi="Times New Roman" w:cs="Times New Roman"/>
          <w:sz w:val="20"/>
          <w:szCs w:val="20"/>
        </w:rPr>
        <w:t>, „Edukacja otwarta” 2013, nr 2/3</w:t>
      </w:r>
      <w:r>
        <w:rPr>
          <w:rFonts w:ascii="Times New Roman" w:eastAsia="Times New Roman" w:hAnsi="Times New Roman" w:cs="Times New Roman"/>
          <w:sz w:val="20"/>
          <w:szCs w:val="20"/>
        </w:rPr>
        <w:t>.</w:t>
      </w:r>
    </w:p>
    <w:p w:rsidR="009909C4" w:rsidRDefault="009909C4" w:rsidP="009909C4">
      <w:pPr>
        <w:pStyle w:val="Akapitzlist1"/>
        <w:spacing w:after="0" w:line="200" w:lineRule="atLeast"/>
        <w:ind w:left="785"/>
      </w:pPr>
      <w:proofErr w:type="spellStart"/>
      <w:r w:rsidRPr="005907F8">
        <w:rPr>
          <w:rFonts w:ascii="Times New Roman" w:eastAsia="Times New Roman" w:hAnsi="Times New Roman" w:cs="Times New Roman"/>
          <w:sz w:val="20"/>
          <w:szCs w:val="20"/>
        </w:rPr>
        <w:t>Korsek</w:t>
      </w:r>
      <w:proofErr w:type="spellEnd"/>
      <w:r>
        <w:rPr>
          <w:rFonts w:ascii="Times New Roman" w:eastAsia="Times New Roman" w:hAnsi="Times New Roman" w:cs="Times New Roman"/>
          <w:sz w:val="20"/>
          <w:szCs w:val="20"/>
        </w:rPr>
        <w:t xml:space="preserve"> S.</w:t>
      </w:r>
      <w:r w:rsidRPr="005907F8">
        <w:rPr>
          <w:rFonts w:ascii="Times New Roman" w:eastAsia="Times New Roman" w:hAnsi="Times New Roman" w:cs="Times New Roman"/>
          <w:sz w:val="20"/>
          <w:szCs w:val="20"/>
        </w:rPr>
        <w:t xml:space="preserve">, </w:t>
      </w:r>
      <w:r w:rsidRPr="009909C4">
        <w:rPr>
          <w:rFonts w:ascii="Times New Roman" w:eastAsia="Times New Roman" w:hAnsi="Times New Roman" w:cs="Times New Roman"/>
          <w:i/>
          <w:sz w:val="20"/>
          <w:szCs w:val="20"/>
        </w:rPr>
        <w:t>Współczesny świat</w:t>
      </w:r>
      <w:r w:rsidRPr="005907F8">
        <w:rPr>
          <w:rFonts w:ascii="Times New Roman" w:eastAsia="Times New Roman" w:hAnsi="Times New Roman" w:cs="Times New Roman"/>
          <w:sz w:val="20"/>
          <w:szCs w:val="20"/>
        </w:rPr>
        <w:t>, Wrocław 2014</w:t>
      </w:r>
      <w:r>
        <w:rPr>
          <w:rFonts w:ascii="Times New Roman" w:eastAsia="Times New Roman" w:hAnsi="Times New Roman" w:cs="Times New Roman"/>
          <w:sz w:val="20"/>
          <w:szCs w:val="20"/>
        </w:rPr>
        <w:t>.</w:t>
      </w:r>
    </w:p>
    <w:p w:rsidR="000F4349" w:rsidRDefault="000F4349">
      <w:pPr>
        <w:pStyle w:val="Akapitzlist1"/>
        <w:spacing w:after="0" w:line="200" w:lineRule="atLeast"/>
        <w:ind w:left="0"/>
      </w:pPr>
    </w:p>
    <w:p w:rsidR="000F4349" w:rsidRDefault="00592BE8">
      <w:pPr>
        <w:pStyle w:val="Akapitzlist1"/>
        <w:numPr>
          <w:ilvl w:val="0"/>
          <w:numId w:val="2"/>
        </w:numPr>
        <w:spacing w:after="0" w:line="200" w:lineRule="atLeast"/>
        <w:rPr>
          <w:rFonts w:ascii="Arial" w:eastAsia="Times New Roman" w:hAnsi="Arial" w:cs="Arial"/>
          <w:sz w:val="30"/>
          <w:szCs w:val="30"/>
        </w:rPr>
      </w:pPr>
      <w:r>
        <w:rPr>
          <w:rFonts w:ascii="Arial" w:eastAsia="Times New Roman" w:hAnsi="Arial" w:cs="Arial"/>
          <w:sz w:val="24"/>
          <w:szCs w:val="24"/>
        </w:rPr>
        <w:t xml:space="preserve">Pełny tekst artykułu przeznaczony do publikacji należy nadesłać najpóźniej do dnia </w:t>
      </w:r>
      <w:r>
        <w:rPr>
          <w:rFonts w:ascii="Arial" w:eastAsia="Times New Roman" w:hAnsi="Arial" w:cs="Arial"/>
          <w:b/>
          <w:bCs/>
          <w:sz w:val="24"/>
          <w:szCs w:val="24"/>
        </w:rPr>
        <w:t>13 marca 2015 roku</w:t>
      </w:r>
      <w:r>
        <w:rPr>
          <w:rFonts w:ascii="Arial" w:eastAsia="Times New Roman" w:hAnsi="Arial" w:cs="Arial"/>
          <w:sz w:val="24"/>
          <w:szCs w:val="24"/>
        </w:rPr>
        <w:t xml:space="preserve">. Przesłanie artykułu jest jednoznaczne ze zgodą na jego publikację w monografii.  </w:t>
      </w:r>
    </w:p>
    <w:p w:rsidR="000F4349" w:rsidRDefault="000F4349">
      <w:pPr>
        <w:pStyle w:val="Akapitzlist1"/>
        <w:spacing w:after="0" w:line="200" w:lineRule="atLeast"/>
        <w:ind w:left="0"/>
        <w:rPr>
          <w:rFonts w:ascii="Arial" w:eastAsia="Times New Roman" w:hAnsi="Arial" w:cs="Arial"/>
          <w:sz w:val="30"/>
          <w:szCs w:val="30"/>
        </w:rPr>
      </w:pPr>
    </w:p>
    <w:p w:rsidR="000F4349" w:rsidRDefault="00592BE8">
      <w:pPr>
        <w:spacing w:after="0" w:line="200" w:lineRule="atLeast"/>
        <w:jc w:val="both"/>
      </w:pPr>
      <w:r>
        <w:rPr>
          <w:rFonts w:ascii="Arial" w:eastAsia="Times New Roman" w:hAnsi="Arial" w:cs="Arial"/>
          <w:sz w:val="24"/>
          <w:szCs w:val="24"/>
        </w:rPr>
        <w:t xml:space="preserve">        Przyjęcie prac do druku uzależnione jest od opinii recenzentów oraz Komitetu Organizacyjnego. Prace, które odbiegać będą od przedstawionych powyżej wymogów oraz nie będą wiązać się z tematyką monografii nie będą podlegały recenzji. Po otrzymaniu opinii od recenzentów opinii, autorzy zostaną poinformowani o zakwalifikowaniu artykułu do druku. Prace zostaną opublikowane w wersji nadesłanej przez autorów, chyba że recenzent swoją pozytywną recenzję uzależni od dokonania przez autorów korekt w treści artykułu przez autorów. Komitet Organizacyjny zastrzega sobie  prawo do poprawek językowych, graficznych i układu tekstu, nie wpływających na wartość merytoryczną pracy. Za opublikowane prace autorzy nie otrzymują honorarium. </w:t>
      </w:r>
    </w:p>
    <w:p w:rsidR="000F4349" w:rsidRDefault="000F4349">
      <w:pPr>
        <w:pStyle w:val="Akapitzlist1"/>
        <w:spacing w:after="0" w:line="200" w:lineRule="atLeast"/>
        <w:jc w:val="both"/>
      </w:pPr>
    </w:p>
    <w:p w:rsidR="000F4349" w:rsidRDefault="00592BE8">
      <w:pPr>
        <w:spacing w:after="0" w:line="200" w:lineRule="atLeast"/>
        <w:rPr>
          <w:rFonts w:ascii="Arial" w:eastAsia="Times New Roman" w:hAnsi="Arial" w:cs="Arial"/>
          <w:sz w:val="24"/>
          <w:szCs w:val="24"/>
        </w:rPr>
      </w:pPr>
      <w:r>
        <w:rPr>
          <w:rFonts w:ascii="Arial" w:eastAsia="Times New Roman" w:hAnsi="Arial" w:cs="Arial"/>
          <w:sz w:val="24"/>
          <w:szCs w:val="24"/>
        </w:rPr>
        <w:t xml:space="preserve">Gotowe artykuły oraz ewentualne pytania proszę kierować na adres : </w:t>
      </w:r>
      <w:hyperlink r:id="rId6" w:history="1">
        <w:r>
          <w:rPr>
            <w:rStyle w:val="Hipercze"/>
            <w:rFonts w:ascii="Arial" w:eastAsia="Times New Roman" w:hAnsi="Arial" w:cs="Arial"/>
            <w:sz w:val="28"/>
            <w:szCs w:val="28"/>
          </w:rPr>
          <w:t>edudoroslych2015@gmail.com</w:t>
        </w:r>
      </w:hyperlink>
    </w:p>
    <w:p w:rsidR="000F4349" w:rsidRDefault="000F4349">
      <w:pPr>
        <w:spacing w:after="0" w:line="200" w:lineRule="atLeast"/>
        <w:rPr>
          <w:rFonts w:ascii="Arial" w:eastAsia="Times New Roman" w:hAnsi="Arial" w:cs="Arial"/>
          <w:sz w:val="24"/>
          <w:szCs w:val="24"/>
        </w:rPr>
      </w:pPr>
    </w:p>
    <w:p w:rsidR="00592BE8" w:rsidRDefault="00592BE8">
      <w:pPr>
        <w:spacing w:after="0" w:line="200" w:lineRule="atLeast"/>
        <w:rPr>
          <w:rFonts w:ascii="Arial" w:eastAsia="Times New Roman" w:hAnsi="Arial" w:cs="Arial"/>
          <w:sz w:val="24"/>
          <w:szCs w:val="24"/>
        </w:rPr>
      </w:pPr>
    </w:p>
    <w:sectPr w:rsidR="00592BE8" w:rsidSect="000F4349">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85" w:hanging="360"/>
      </w:pPr>
      <w:rPr>
        <w:rFonts w:ascii="Arial" w:eastAsia="Times New Roman" w:hAnsi="Arial" w:cs="Arial"/>
        <w:b/>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
      <w:numFmt w:val="bullet"/>
      <w:lvlText w:val=""/>
      <w:lvlJc w:val="left"/>
      <w:pPr>
        <w:tabs>
          <w:tab w:val="num" w:pos="0"/>
        </w:tabs>
        <w:ind w:left="1352" w:hanging="360"/>
      </w:pPr>
      <w:rPr>
        <w:rFonts w:ascii="Symbol" w:hAnsi="Symbol" w:cs="Symbol"/>
        <w:lang w:val="en-US"/>
      </w:rPr>
    </w:lvl>
    <w:lvl w:ilvl="1">
      <w:start w:val="1"/>
      <w:numFmt w:val="bullet"/>
      <w:lvlText w:val="o"/>
      <w:lvlJc w:val="left"/>
      <w:pPr>
        <w:tabs>
          <w:tab w:val="num" w:pos="0"/>
        </w:tabs>
        <w:ind w:left="2072" w:hanging="360"/>
      </w:pPr>
      <w:rPr>
        <w:rFonts w:ascii="Courier New" w:hAnsi="Courier New" w:cs="Courier New"/>
      </w:rPr>
    </w:lvl>
    <w:lvl w:ilvl="2">
      <w:start w:val="1"/>
      <w:numFmt w:val="bullet"/>
      <w:lvlText w:val=""/>
      <w:lvlJc w:val="left"/>
      <w:pPr>
        <w:tabs>
          <w:tab w:val="num" w:pos="0"/>
        </w:tabs>
        <w:ind w:left="2792" w:hanging="360"/>
      </w:pPr>
      <w:rPr>
        <w:rFonts w:ascii="Wingdings" w:hAnsi="Wingdings" w:cs="Wingdings"/>
      </w:rPr>
    </w:lvl>
    <w:lvl w:ilvl="3">
      <w:start w:val="1"/>
      <w:numFmt w:val="bullet"/>
      <w:lvlText w:val=""/>
      <w:lvlJc w:val="left"/>
      <w:pPr>
        <w:tabs>
          <w:tab w:val="num" w:pos="0"/>
        </w:tabs>
        <w:ind w:left="3512" w:hanging="360"/>
      </w:pPr>
      <w:rPr>
        <w:rFonts w:ascii="Symbol" w:hAnsi="Symbol" w:cs="Symbol"/>
        <w:lang w:val="en-US"/>
      </w:rPr>
    </w:lvl>
    <w:lvl w:ilvl="4">
      <w:start w:val="1"/>
      <w:numFmt w:val="bullet"/>
      <w:lvlText w:val="o"/>
      <w:lvlJc w:val="left"/>
      <w:pPr>
        <w:tabs>
          <w:tab w:val="num" w:pos="0"/>
        </w:tabs>
        <w:ind w:left="4232" w:hanging="360"/>
      </w:pPr>
      <w:rPr>
        <w:rFonts w:ascii="Courier New" w:hAnsi="Courier New" w:cs="Courier New"/>
      </w:rPr>
    </w:lvl>
    <w:lvl w:ilvl="5">
      <w:start w:val="1"/>
      <w:numFmt w:val="bullet"/>
      <w:lvlText w:val=""/>
      <w:lvlJc w:val="left"/>
      <w:pPr>
        <w:tabs>
          <w:tab w:val="num" w:pos="0"/>
        </w:tabs>
        <w:ind w:left="4952" w:hanging="360"/>
      </w:pPr>
      <w:rPr>
        <w:rFonts w:ascii="Wingdings" w:hAnsi="Wingdings" w:cs="Wingdings"/>
      </w:rPr>
    </w:lvl>
    <w:lvl w:ilvl="6">
      <w:start w:val="1"/>
      <w:numFmt w:val="bullet"/>
      <w:lvlText w:val=""/>
      <w:lvlJc w:val="left"/>
      <w:pPr>
        <w:tabs>
          <w:tab w:val="num" w:pos="0"/>
        </w:tabs>
        <w:ind w:left="5672" w:hanging="360"/>
      </w:pPr>
      <w:rPr>
        <w:rFonts w:ascii="Symbol" w:hAnsi="Symbol" w:cs="Symbol"/>
        <w:lang w:val="en-US"/>
      </w:rPr>
    </w:lvl>
    <w:lvl w:ilvl="7">
      <w:start w:val="1"/>
      <w:numFmt w:val="bullet"/>
      <w:lvlText w:val="o"/>
      <w:lvlJc w:val="left"/>
      <w:pPr>
        <w:tabs>
          <w:tab w:val="num" w:pos="0"/>
        </w:tabs>
        <w:ind w:left="6392" w:hanging="360"/>
      </w:pPr>
      <w:rPr>
        <w:rFonts w:ascii="Courier New" w:hAnsi="Courier New" w:cs="Courier New"/>
      </w:rPr>
    </w:lvl>
    <w:lvl w:ilvl="8">
      <w:start w:val="1"/>
      <w:numFmt w:val="bullet"/>
      <w:lvlText w:val=""/>
      <w:lvlJc w:val="left"/>
      <w:pPr>
        <w:tabs>
          <w:tab w:val="num" w:pos="0"/>
        </w:tabs>
        <w:ind w:left="7112"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919" w:hanging="360"/>
      </w:pPr>
      <w:rPr>
        <w:rFonts w:ascii="Wingdings" w:hAnsi="Wingdings" w:cs="Wingdings"/>
        <w:lang w:val="en-US"/>
      </w:rPr>
    </w:lvl>
    <w:lvl w:ilvl="1">
      <w:start w:val="1"/>
      <w:numFmt w:val="bullet"/>
      <w:lvlText w:val="o"/>
      <w:lvlJc w:val="left"/>
      <w:pPr>
        <w:tabs>
          <w:tab w:val="num" w:pos="0"/>
        </w:tabs>
        <w:ind w:left="2639" w:hanging="360"/>
      </w:pPr>
      <w:rPr>
        <w:rFonts w:ascii="Courier New" w:hAnsi="Courier New" w:cs="Courier New"/>
      </w:rPr>
    </w:lvl>
    <w:lvl w:ilvl="2">
      <w:start w:val="1"/>
      <w:numFmt w:val="bullet"/>
      <w:lvlText w:val=""/>
      <w:lvlJc w:val="left"/>
      <w:pPr>
        <w:tabs>
          <w:tab w:val="num" w:pos="0"/>
        </w:tabs>
        <w:ind w:left="3359" w:hanging="360"/>
      </w:pPr>
      <w:rPr>
        <w:rFonts w:ascii="Wingdings" w:hAnsi="Wingdings" w:cs="Wingdings"/>
        <w:lang w:val="en-US"/>
      </w:rPr>
    </w:lvl>
    <w:lvl w:ilvl="3">
      <w:start w:val="1"/>
      <w:numFmt w:val="bullet"/>
      <w:lvlText w:val=""/>
      <w:lvlJc w:val="left"/>
      <w:pPr>
        <w:tabs>
          <w:tab w:val="num" w:pos="0"/>
        </w:tabs>
        <w:ind w:left="4079" w:hanging="360"/>
      </w:pPr>
      <w:rPr>
        <w:rFonts w:ascii="Symbol" w:hAnsi="Symbol" w:cs="Symbol"/>
      </w:rPr>
    </w:lvl>
    <w:lvl w:ilvl="4">
      <w:start w:val="1"/>
      <w:numFmt w:val="bullet"/>
      <w:lvlText w:val="o"/>
      <w:lvlJc w:val="left"/>
      <w:pPr>
        <w:tabs>
          <w:tab w:val="num" w:pos="0"/>
        </w:tabs>
        <w:ind w:left="4799" w:hanging="360"/>
      </w:pPr>
      <w:rPr>
        <w:rFonts w:ascii="Courier New" w:hAnsi="Courier New" w:cs="Courier New"/>
      </w:rPr>
    </w:lvl>
    <w:lvl w:ilvl="5">
      <w:start w:val="1"/>
      <w:numFmt w:val="bullet"/>
      <w:lvlText w:val=""/>
      <w:lvlJc w:val="left"/>
      <w:pPr>
        <w:tabs>
          <w:tab w:val="num" w:pos="0"/>
        </w:tabs>
        <w:ind w:left="5519" w:hanging="360"/>
      </w:pPr>
      <w:rPr>
        <w:rFonts w:ascii="Wingdings" w:hAnsi="Wingdings" w:cs="Wingdings"/>
        <w:lang w:val="en-US"/>
      </w:rPr>
    </w:lvl>
    <w:lvl w:ilvl="6">
      <w:start w:val="1"/>
      <w:numFmt w:val="bullet"/>
      <w:lvlText w:val=""/>
      <w:lvlJc w:val="left"/>
      <w:pPr>
        <w:tabs>
          <w:tab w:val="num" w:pos="0"/>
        </w:tabs>
        <w:ind w:left="6239" w:hanging="360"/>
      </w:pPr>
      <w:rPr>
        <w:rFonts w:ascii="Symbol" w:hAnsi="Symbol" w:cs="Symbol"/>
      </w:rPr>
    </w:lvl>
    <w:lvl w:ilvl="7">
      <w:start w:val="1"/>
      <w:numFmt w:val="bullet"/>
      <w:lvlText w:val="o"/>
      <w:lvlJc w:val="left"/>
      <w:pPr>
        <w:tabs>
          <w:tab w:val="num" w:pos="0"/>
        </w:tabs>
        <w:ind w:left="6959" w:hanging="360"/>
      </w:pPr>
      <w:rPr>
        <w:rFonts w:ascii="Courier New" w:hAnsi="Courier New" w:cs="Courier New"/>
      </w:rPr>
    </w:lvl>
    <w:lvl w:ilvl="8">
      <w:start w:val="1"/>
      <w:numFmt w:val="bullet"/>
      <w:lvlText w:val=""/>
      <w:lvlJc w:val="left"/>
      <w:pPr>
        <w:tabs>
          <w:tab w:val="num" w:pos="0"/>
        </w:tabs>
        <w:ind w:left="7679" w:hanging="360"/>
      </w:pPr>
      <w:rPr>
        <w:rFonts w:ascii="Wingdings" w:hAnsi="Wingdings" w:cs="Wingdings"/>
        <w:lang w:val="en-US"/>
      </w:rPr>
    </w:lvl>
  </w:abstractNum>
  <w:abstractNum w:abstractNumId="4">
    <w:nsid w:val="00000005"/>
    <w:multiLevelType w:val="multilevel"/>
    <w:tmpl w:val="00000005"/>
    <w:name w:val="WW8Num5"/>
    <w:lvl w:ilvl="0">
      <w:start w:val="1"/>
      <w:numFmt w:val="bullet"/>
      <w:lvlText w:val=""/>
      <w:lvlJc w:val="left"/>
      <w:pPr>
        <w:tabs>
          <w:tab w:val="num" w:pos="1145"/>
        </w:tabs>
        <w:ind w:left="1145" w:hanging="360"/>
      </w:pPr>
      <w:rPr>
        <w:rFonts w:ascii="Symbol" w:hAnsi="Symbol" w:cs="OpenSymbol"/>
      </w:rPr>
    </w:lvl>
    <w:lvl w:ilvl="1">
      <w:start w:val="1"/>
      <w:numFmt w:val="bullet"/>
      <w:lvlText w:val="◦"/>
      <w:lvlJc w:val="left"/>
      <w:pPr>
        <w:tabs>
          <w:tab w:val="num" w:pos="1505"/>
        </w:tabs>
        <w:ind w:left="1505" w:hanging="360"/>
      </w:pPr>
      <w:rPr>
        <w:rFonts w:ascii="OpenSymbol" w:hAnsi="OpenSymbol" w:cs="OpenSymbol"/>
      </w:rPr>
    </w:lvl>
    <w:lvl w:ilvl="2">
      <w:start w:val="1"/>
      <w:numFmt w:val="bullet"/>
      <w:lvlText w:val="▪"/>
      <w:lvlJc w:val="left"/>
      <w:pPr>
        <w:tabs>
          <w:tab w:val="num" w:pos="1865"/>
        </w:tabs>
        <w:ind w:left="1865" w:hanging="360"/>
      </w:pPr>
      <w:rPr>
        <w:rFonts w:ascii="OpenSymbol" w:hAnsi="OpenSymbol" w:cs="OpenSymbol"/>
      </w:rPr>
    </w:lvl>
    <w:lvl w:ilvl="3">
      <w:start w:val="1"/>
      <w:numFmt w:val="bullet"/>
      <w:lvlText w:val=""/>
      <w:lvlJc w:val="left"/>
      <w:pPr>
        <w:tabs>
          <w:tab w:val="num" w:pos="2225"/>
        </w:tabs>
        <w:ind w:left="2225" w:hanging="360"/>
      </w:pPr>
      <w:rPr>
        <w:rFonts w:ascii="Symbol" w:hAnsi="Symbol" w:cs="OpenSymbol"/>
      </w:rPr>
    </w:lvl>
    <w:lvl w:ilvl="4">
      <w:start w:val="1"/>
      <w:numFmt w:val="bullet"/>
      <w:lvlText w:val="◦"/>
      <w:lvlJc w:val="left"/>
      <w:pPr>
        <w:tabs>
          <w:tab w:val="num" w:pos="2585"/>
        </w:tabs>
        <w:ind w:left="2585" w:hanging="360"/>
      </w:pPr>
      <w:rPr>
        <w:rFonts w:ascii="OpenSymbol" w:hAnsi="OpenSymbol" w:cs="OpenSymbol"/>
      </w:rPr>
    </w:lvl>
    <w:lvl w:ilvl="5">
      <w:start w:val="1"/>
      <w:numFmt w:val="bullet"/>
      <w:lvlText w:val="▪"/>
      <w:lvlJc w:val="left"/>
      <w:pPr>
        <w:tabs>
          <w:tab w:val="num" w:pos="2945"/>
        </w:tabs>
        <w:ind w:left="2945" w:hanging="360"/>
      </w:pPr>
      <w:rPr>
        <w:rFonts w:ascii="OpenSymbol" w:hAnsi="OpenSymbol" w:cs="OpenSymbol"/>
      </w:rPr>
    </w:lvl>
    <w:lvl w:ilvl="6">
      <w:start w:val="1"/>
      <w:numFmt w:val="bullet"/>
      <w:lvlText w:val=""/>
      <w:lvlJc w:val="left"/>
      <w:pPr>
        <w:tabs>
          <w:tab w:val="num" w:pos="3305"/>
        </w:tabs>
        <w:ind w:left="3305" w:hanging="360"/>
      </w:pPr>
      <w:rPr>
        <w:rFonts w:ascii="Symbol" w:hAnsi="Symbol" w:cs="OpenSymbol"/>
      </w:rPr>
    </w:lvl>
    <w:lvl w:ilvl="7">
      <w:start w:val="1"/>
      <w:numFmt w:val="bullet"/>
      <w:lvlText w:val="◦"/>
      <w:lvlJc w:val="left"/>
      <w:pPr>
        <w:tabs>
          <w:tab w:val="num" w:pos="3665"/>
        </w:tabs>
        <w:ind w:left="3665" w:hanging="360"/>
      </w:pPr>
      <w:rPr>
        <w:rFonts w:ascii="OpenSymbol" w:hAnsi="OpenSymbol" w:cs="OpenSymbol"/>
      </w:rPr>
    </w:lvl>
    <w:lvl w:ilvl="8">
      <w:start w:val="1"/>
      <w:numFmt w:val="bullet"/>
      <w:lvlText w:val="▪"/>
      <w:lvlJc w:val="left"/>
      <w:pPr>
        <w:tabs>
          <w:tab w:val="num" w:pos="4025"/>
        </w:tabs>
        <w:ind w:left="4025"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2740C"/>
    <w:rsid w:val="0000226F"/>
    <w:rsid w:val="000F4349"/>
    <w:rsid w:val="00577683"/>
    <w:rsid w:val="005907F8"/>
    <w:rsid w:val="00592BE8"/>
    <w:rsid w:val="007A558E"/>
    <w:rsid w:val="0082740C"/>
    <w:rsid w:val="009909C4"/>
    <w:rsid w:val="00B26C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349"/>
    <w:pPr>
      <w:suppressAutoHyphens/>
      <w:spacing w:after="160" w:line="252" w:lineRule="auto"/>
    </w:pPr>
    <w:rPr>
      <w:rFonts w:ascii="Calibri" w:eastAsia="Lucida Sans Unicode" w:hAnsi="Calibri" w:cs="Calibri"/>
      <w:kern w:val="1"/>
      <w:sz w:val="22"/>
      <w:szCs w:val="22"/>
      <w:lang w:eastAsia="ar-SA"/>
    </w:rPr>
  </w:style>
  <w:style w:type="paragraph" w:styleId="Nagwek1">
    <w:name w:val="heading 1"/>
    <w:basedOn w:val="Normalny"/>
    <w:next w:val="Tekstpodstawowy"/>
    <w:qFormat/>
    <w:rsid w:val="000F4349"/>
    <w:pPr>
      <w:keepNext/>
      <w:keepLines/>
      <w:spacing w:before="240" w:after="0"/>
      <w:outlineLvl w:val="0"/>
    </w:pPr>
    <w:rPr>
      <w:rFonts w:ascii="Calibri Light" w:hAnsi="Calibri Light" w:cs="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F4349"/>
  </w:style>
  <w:style w:type="character" w:customStyle="1" w:styleId="WW8Num1z1">
    <w:name w:val="WW8Num1z1"/>
    <w:rsid w:val="000F4349"/>
  </w:style>
  <w:style w:type="character" w:customStyle="1" w:styleId="WW8Num1z2">
    <w:name w:val="WW8Num1z2"/>
    <w:rsid w:val="000F4349"/>
  </w:style>
  <w:style w:type="character" w:customStyle="1" w:styleId="WW8Num1z3">
    <w:name w:val="WW8Num1z3"/>
    <w:rsid w:val="000F4349"/>
  </w:style>
  <w:style w:type="character" w:customStyle="1" w:styleId="WW8Num1z4">
    <w:name w:val="WW8Num1z4"/>
    <w:rsid w:val="000F4349"/>
  </w:style>
  <w:style w:type="character" w:customStyle="1" w:styleId="WW8Num1z5">
    <w:name w:val="WW8Num1z5"/>
    <w:rsid w:val="000F4349"/>
  </w:style>
  <w:style w:type="character" w:customStyle="1" w:styleId="WW8Num1z6">
    <w:name w:val="WW8Num1z6"/>
    <w:rsid w:val="000F4349"/>
  </w:style>
  <w:style w:type="character" w:customStyle="1" w:styleId="WW8Num1z7">
    <w:name w:val="WW8Num1z7"/>
    <w:rsid w:val="000F4349"/>
  </w:style>
  <w:style w:type="character" w:customStyle="1" w:styleId="WW8Num1z8">
    <w:name w:val="WW8Num1z8"/>
    <w:rsid w:val="000F4349"/>
  </w:style>
  <w:style w:type="character" w:customStyle="1" w:styleId="WW8Num2z0">
    <w:name w:val="WW8Num2z0"/>
    <w:rsid w:val="000F4349"/>
    <w:rPr>
      <w:rFonts w:ascii="Arial" w:eastAsia="Times New Roman" w:hAnsi="Arial" w:cs="Arial"/>
      <w:b/>
      <w:color w:val="000000"/>
      <w:sz w:val="24"/>
      <w:szCs w:val="24"/>
    </w:rPr>
  </w:style>
  <w:style w:type="character" w:customStyle="1" w:styleId="WW8Num2z1">
    <w:name w:val="WW8Num2z1"/>
    <w:rsid w:val="000F4349"/>
  </w:style>
  <w:style w:type="character" w:customStyle="1" w:styleId="WW8Num2z2">
    <w:name w:val="WW8Num2z2"/>
    <w:rsid w:val="000F4349"/>
  </w:style>
  <w:style w:type="character" w:customStyle="1" w:styleId="WW8Num2z3">
    <w:name w:val="WW8Num2z3"/>
    <w:rsid w:val="000F4349"/>
  </w:style>
  <w:style w:type="character" w:customStyle="1" w:styleId="WW8Num2z4">
    <w:name w:val="WW8Num2z4"/>
    <w:rsid w:val="000F4349"/>
  </w:style>
  <w:style w:type="character" w:customStyle="1" w:styleId="WW8Num2z5">
    <w:name w:val="WW8Num2z5"/>
    <w:rsid w:val="000F4349"/>
  </w:style>
  <w:style w:type="character" w:customStyle="1" w:styleId="WW8Num2z6">
    <w:name w:val="WW8Num2z6"/>
    <w:rsid w:val="000F4349"/>
  </w:style>
  <w:style w:type="character" w:customStyle="1" w:styleId="WW8Num2z7">
    <w:name w:val="WW8Num2z7"/>
    <w:rsid w:val="000F4349"/>
  </w:style>
  <w:style w:type="character" w:customStyle="1" w:styleId="WW8Num2z8">
    <w:name w:val="WW8Num2z8"/>
    <w:rsid w:val="000F4349"/>
  </w:style>
  <w:style w:type="character" w:customStyle="1" w:styleId="WW8Num3z0">
    <w:name w:val="WW8Num3z0"/>
    <w:rsid w:val="000F4349"/>
    <w:rPr>
      <w:rFonts w:ascii="Symbol" w:hAnsi="Symbol" w:cs="Symbol"/>
      <w:lang w:val="en-US"/>
    </w:rPr>
  </w:style>
  <w:style w:type="character" w:customStyle="1" w:styleId="WW8Num3z1">
    <w:name w:val="WW8Num3z1"/>
    <w:rsid w:val="000F4349"/>
    <w:rPr>
      <w:rFonts w:ascii="Courier New" w:hAnsi="Courier New" w:cs="Courier New"/>
    </w:rPr>
  </w:style>
  <w:style w:type="character" w:customStyle="1" w:styleId="WW8Num3z2">
    <w:name w:val="WW8Num3z2"/>
    <w:rsid w:val="000F4349"/>
    <w:rPr>
      <w:rFonts w:ascii="Wingdings" w:hAnsi="Wingdings" w:cs="Wingdings"/>
    </w:rPr>
  </w:style>
  <w:style w:type="character" w:customStyle="1" w:styleId="WW8Num4z0">
    <w:name w:val="WW8Num4z0"/>
    <w:rsid w:val="000F4349"/>
    <w:rPr>
      <w:rFonts w:ascii="Wingdings" w:hAnsi="Wingdings" w:cs="Wingdings"/>
      <w:lang w:val="en-US"/>
    </w:rPr>
  </w:style>
  <w:style w:type="character" w:customStyle="1" w:styleId="WW8Num4z1">
    <w:name w:val="WW8Num4z1"/>
    <w:rsid w:val="000F4349"/>
    <w:rPr>
      <w:rFonts w:ascii="Courier New" w:hAnsi="Courier New" w:cs="Courier New"/>
    </w:rPr>
  </w:style>
  <w:style w:type="character" w:customStyle="1" w:styleId="WW8Num4z3">
    <w:name w:val="WW8Num4z3"/>
    <w:rsid w:val="000F4349"/>
    <w:rPr>
      <w:rFonts w:ascii="Symbol" w:hAnsi="Symbol" w:cs="Symbol"/>
    </w:rPr>
  </w:style>
  <w:style w:type="character" w:customStyle="1" w:styleId="WW8Num5z0">
    <w:name w:val="WW8Num5z0"/>
    <w:rsid w:val="000F4349"/>
    <w:rPr>
      <w:rFonts w:ascii="Symbol" w:hAnsi="Symbol" w:cs="OpenSymbol"/>
    </w:rPr>
  </w:style>
  <w:style w:type="character" w:customStyle="1" w:styleId="WW8Num5z1">
    <w:name w:val="WW8Num5z1"/>
    <w:rsid w:val="000F4349"/>
    <w:rPr>
      <w:rFonts w:ascii="OpenSymbol" w:hAnsi="OpenSymbol" w:cs="OpenSymbol"/>
    </w:rPr>
  </w:style>
  <w:style w:type="character" w:customStyle="1" w:styleId="WW8Num6z0">
    <w:name w:val="WW8Num6z0"/>
    <w:rsid w:val="000F4349"/>
    <w:rPr>
      <w:rFonts w:ascii="Symbol" w:hAnsi="Symbol" w:cs="OpenSymbol"/>
    </w:rPr>
  </w:style>
  <w:style w:type="character" w:customStyle="1" w:styleId="WW8Num6z1">
    <w:name w:val="WW8Num6z1"/>
    <w:rsid w:val="000F4349"/>
    <w:rPr>
      <w:rFonts w:ascii="OpenSymbol" w:hAnsi="OpenSymbol" w:cs="OpenSymbol"/>
    </w:rPr>
  </w:style>
  <w:style w:type="character" w:customStyle="1" w:styleId="Domylnaczcionkaakapitu1">
    <w:name w:val="Domyślna czcionka akapitu1"/>
    <w:rsid w:val="000F4349"/>
  </w:style>
  <w:style w:type="character" w:customStyle="1" w:styleId="Nagwek1Znak">
    <w:name w:val="Nagłówek 1 Znak"/>
    <w:basedOn w:val="Domylnaczcionkaakapitu1"/>
    <w:rsid w:val="000F4349"/>
    <w:rPr>
      <w:rFonts w:ascii="Calibri Light" w:hAnsi="Calibri Light" w:cs="Calibri Light"/>
      <w:color w:val="2E74B5"/>
      <w:sz w:val="32"/>
      <w:szCs w:val="32"/>
    </w:rPr>
  </w:style>
  <w:style w:type="character" w:customStyle="1" w:styleId="TekstprzypisukocowegoZnak">
    <w:name w:val="Tekst przypisu końcowego Znak"/>
    <w:basedOn w:val="Domylnaczcionkaakapitu1"/>
    <w:rsid w:val="000F4349"/>
    <w:rPr>
      <w:sz w:val="20"/>
      <w:szCs w:val="20"/>
    </w:rPr>
  </w:style>
  <w:style w:type="character" w:customStyle="1" w:styleId="Odwoanieprzypisukocowego1">
    <w:name w:val="Odwołanie przypisu końcowego1"/>
    <w:basedOn w:val="Domylnaczcionkaakapitu1"/>
    <w:rsid w:val="000F4349"/>
    <w:rPr>
      <w:vertAlign w:val="superscript"/>
    </w:rPr>
  </w:style>
  <w:style w:type="character" w:styleId="Hipercze">
    <w:name w:val="Hyperlink"/>
    <w:basedOn w:val="Domylnaczcionkaakapitu1"/>
    <w:rsid w:val="000F4349"/>
    <w:rPr>
      <w:color w:val="0563C1"/>
      <w:u w:val="single"/>
    </w:rPr>
  </w:style>
  <w:style w:type="character" w:customStyle="1" w:styleId="ListLabel1">
    <w:name w:val="ListLabel 1"/>
    <w:rsid w:val="000F4349"/>
    <w:rPr>
      <w:b/>
      <w:color w:val="000000"/>
    </w:rPr>
  </w:style>
  <w:style w:type="character" w:customStyle="1" w:styleId="ListLabel2">
    <w:name w:val="ListLabel 2"/>
    <w:rsid w:val="000F4349"/>
    <w:rPr>
      <w:rFonts w:cs="Courier New"/>
    </w:rPr>
  </w:style>
  <w:style w:type="character" w:customStyle="1" w:styleId="Aufzhlungszeichen">
    <w:name w:val="Aufzählungszeichen"/>
    <w:rsid w:val="000F4349"/>
    <w:rPr>
      <w:rFonts w:ascii="OpenSymbol" w:eastAsia="OpenSymbol" w:hAnsi="OpenSymbol" w:cs="OpenSymbol"/>
    </w:rPr>
  </w:style>
  <w:style w:type="paragraph" w:customStyle="1" w:styleId="berschrift">
    <w:name w:val="Überschrift"/>
    <w:basedOn w:val="Normalny"/>
    <w:next w:val="Tekstpodstawowy"/>
    <w:rsid w:val="000F4349"/>
    <w:pPr>
      <w:keepNext/>
      <w:spacing w:before="240" w:after="120"/>
    </w:pPr>
    <w:rPr>
      <w:rFonts w:ascii="Arial" w:hAnsi="Arial" w:cs="Mangal"/>
      <w:sz w:val="28"/>
      <w:szCs w:val="28"/>
    </w:rPr>
  </w:style>
  <w:style w:type="paragraph" w:styleId="Tekstpodstawowy">
    <w:name w:val="Body Text"/>
    <w:basedOn w:val="Normalny"/>
    <w:rsid w:val="000F4349"/>
    <w:pPr>
      <w:widowControl w:val="0"/>
      <w:spacing w:after="0" w:line="100" w:lineRule="atLeast"/>
    </w:pPr>
    <w:rPr>
      <w:rFonts w:ascii="Times New Roman" w:eastAsia="Andale Sans UI" w:hAnsi="Times New Roman" w:cs="Tahoma"/>
      <w:sz w:val="24"/>
      <w:szCs w:val="24"/>
      <w:lang w:val="de-DE" w:eastAsia="fa-IR" w:bidi="fa-IR"/>
    </w:rPr>
  </w:style>
  <w:style w:type="paragraph" w:styleId="Lista">
    <w:name w:val="List"/>
    <w:basedOn w:val="Tekstpodstawowy"/>
    <w:rsid w:val="000F4349"/>
    <w:rPr>
      <w:rFonts w:cs="Mangal"/>
    </w:rPr>
  </w:style>
  <w:style w:type="paragraph" w:customStyle="1" w:styleId="Beschriftung">
    <w:name w:val="Beschriftung"/>
    <w:basedOn w:val="Normalny"/>
    <w:rsid w:val="000F4349"/>
    <w:pPr>
      <w:suppressLineNumbers/>
      <w:spacing w:before="120" w:after="120"/>
    </w:pPr>
    <w:rPr>
      <w:rFonts w:cs="Mangal"/>
      <w:i/>
      <w:iCs/>
      <w:sz w:val="24"/>
      <w:szCs w:val="24"/>
    </w:rPr>
  </w:style>
  <w:style w:type="paragraph" w:customStyle="1" w:styleId="Verzeichnis">
    <w:name w:val="Verzeichnis"/>
    <w:basedOn w:val="Normalny"/>
    <w:rsid w:val="000F4349"/>
    <w:pPr>
      <w:suppressLineNumbers/>
    </w:pPr>
    <w:rPr>
      <w:rFonts w:cs="Mangal"/>
    </w:rPr>
  </w:style>
  <w:style w:type="paragraph" w:customStyle="1" w:styleId="Akapitzlist1">
    <w:name w:val="Akapit z listą1"/>
    <w:basedOn w:val="Normalny"/>
    <w:rsid w:val="000F4349"/>
    <w:pPr>
      <w:ind w:left="720"/>
    </w:pPr>
  </w:style>
  <w:style w:type="paragraph" w:customStyle="1" w:styleId="Tekstprzypisukocowego1">
    <w:name w:val="Tekst przypisu końcowego1"/>
    <w:basedOn w:val="Normalny"/>
    <w:rsid w:val="000F4349"/>
    <w:pPr>
      <w:spacing w:after="0" w:line="100" w:lineRule="atLeast"/>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doroslych2015@gmail.com" TargetMode="External"/><Relationship Id="rId5" Type="http://schemas.openxmlformats.org/officeDocument/2006/relationships/hyperlink" Target="http://www.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3652</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User</cp:lastModifiedBy>
  <cp:revision>2</cp:revision>
  <cp:lastPrinted>1601-01-01T00:00:00Z</cp:lastPrinted>
  <dcterms:created xsi:type="dcterms:W3CDTF">2015-01-03T09:10:00Z</dcterms:created>
  <dcterms:modified xsi:type="dcterms:W3CDTF">2015-01-03T09:10:00Z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