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54" w:rsidRDefault="0006192A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23</w:t>
      </w:r>
      <w:r w:rsidR="006361CA">
        <w:rPr>
          <w:rFonts w:ascii="Times New Roman" w:hAnsi="Times New Roman"/>
          <w:b/>
          <w:sz w:val="24"/>
          <w:szCs w:val="24"/>
        </w:rPr>
        <w:t>/</w:t>
      </w:r>
      <w:r w:rsidR="00AF56DC">
        <w:rPr>
          <w:rFonts w:ascii="Times New Roman" w:hAnsi="Times New Roman"/>
          <w:b/>
          <w:sz w:val="24"/>
          <w:szCs w:val="24"/>
        </w:rPr>
        <w:t>RDN/</w:t>
      </w:r>
      <w:r w:rsidR="00CA1D5A">
        <w:rPr>
          <w:rFonts w:ascii="Times New Roman" w:hAnsi="Times New Roman"/>
          <w:b/>
          <w:sz w:val="24"/>
          <w:szCs w:val="24"/>
        </w:rPr>
        <w:t>2022</w:t>
      </w:r>
    </w:p>
    <w:p w:rsidR="00A00610" w:rsidRDefault="00A00610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F54" w:rsidRDefault="006361CA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Dyscypliny Nauki o </w:t>
      </w:r>
      <w:r w:rsidR="00A0061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olityce i </w:t>
      </w:r>
      <w:r w:rsidR="00A0061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dministracji </w:t>
      </w:r>
      <w:r w:rsidR="00235F54">
        <w:rPr>
          <w:rFonts w:ascii="Times New Roman" w:hAnsi="Times New Roman"/>
          <w:b/>
          <w:sz w:val="24"/>
          <w:szCs w:val="24"/>
        </w:rPr>
        <w:t xml:space="preserve">Uniwersytetu </w:t>
      </w:r>
      <w:r w:rsidR="00CA1D5A">
        <w:rPr>
          <w:rFonts w:ascii="Times New Roman" w:hAnsi="Times New Roman"/>
          <w:b/>
          <w:sz w:val="24"/>
          <w:szCs w:val="24"/>
        </w:rPr>
        <w:t>Gdańskiego</w:t>
      </w:r>
      <w:r w:rsidR="00CA1D5A">
        <w:rPr>
          <w:rFonts w:ascii="Times New Roman" w:hAnsi="Times New Roman"/>
          <w:b/>
          <w:sz w:val="24"/>
          <w:szCs w:val="24"/>
        </w:rPr>
        <w:br/>
        <w:t>z dnia 14 marca 2022 r.</w:t>
      </w:r>
    </w:p>
    <w:p w:rsidR="00235F54" w:rsidRDefault="00235F54" w:rsidP="00235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F54" w:rsidRPr="006361CA" w:rsidRDefault="00235F54" w:rsidP="00235F54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 w:rsidRPr="006361CA">
        <w:rPr>
          <w:rFonts w:ascii="Times New Roman" w:eastAsiaTheme="minorHAnsi" w:hAnsi="Times New Roman"/>
          <w:sz w:val="24"/>
          <w:szCs w:val="24"/>
        </w:rPr>
        <w:t xml:space="preserve">w sprawie </w:t>
      </w:r>
      <w:r w:rsidRPr="006361CA">
        <w:rPr>
          <w:rFonts w:ascii="Times New Roman" w:eastAsiaTheme="minorHAnsi" w:hAnsi="Times New Roman"/>
          <w:b/>
          <w:sz w:val="24"/>
          <w:szCs w:val="24"/>
        </w:rPr>
        <w:t>powołania komisji habilitacyjnej</w:t>
      </w:r>
      <w:r w:rsidRPr="006361CA">
        <w:rPr>
          <w:rFonts w:ascii="Times New Roman" w:eastAsiaTheme="minorHAnsi" w:hAnsi="Times New Roman"/>
          <w:sz w:val="24"/>
          <w:szCs w:val="24"/>
        </w:rPr>
        <w:t xml:space="preserve"> w celu przeprowadzenia postępowania habilitacyjnego w dziedzinie nauk społ</w:t>
      </w:r>
      <w:r w:rsidR="00FF7AD3" w:rsidRPr="006361CA">
        <w:rPr>
          <w:rFonts w:ascii="Times New Roman" w:eastAsiaTheme="minorHAnsi" w:hAnsi="Times New Roman"/>
          <w:sz w:val="24"/>
          <w:szCs w:val="24"/>
        </w:rPr>
        <w:t>ecznych w dyscyplinie nauki o polityce i administracji</w:t>
      </w:r>
      <w:r w:rsidRPr="006361CA">
        <w:rPr>
          <w:rFonts w:ascii="Times New Roman" w:eastAsiaTheme="minorHAnsi" w:hAnsi="Times New Roman"/>
          <w:sz w:val="24"/>
          <w:szCs w:val="24"/>
        </w:rPr>
        <w:t xml:space="preserve"> wszczętego na </w:t>
      </w:r>
      <w:r w:rsidR="00FF7AD3" w:rsidRPr="006361CA">
        <w:rPr>
          <w:rFonts w:ascii="Times New Roman" w:eastAsiaTheme="minorHAnsi" w:hAnsi="Times New Roman"/>
          <w:sz w:val="24"/>
          <w:szCs w:val="24"/>
        </w:rPr>
        <w:t xml:space="preserve">wniosek </w:t>
      </w:r>
      <w:r w:rsidR="00CA1D5A">
        <w:rPr>
          <w:rFonts w:ascii="Times New Roman" w:eastAsiaTheme="minorHAnsi" w:hAnsi="Times New Roman"/>
          <w:b/>
          <w:sz w:val="24"/>
          <w:szCs w:val="24"/>
        </w:rPr>
        <w:t xml:space="preserve">dr Katarzyny </w:t>
      </w:r>
      <w:proofErr w:type="spellStart"/>
      <w:r w:rsidR="00CA1D5A">
        <w:rPr>
          <w:rFonts w:ascii="Times New Roman" w:eastAsiaTheme="minorHAnsi" w:hAnsi="Times New Roman"/>
          <w:b/>
          <w:sz w:val="24"/>
          <w:szCs w:val="24"/>
        </w:rPr>
        <w:t>Kamińskiej-Korolczuk</w:t>
      </w:r>
      <w:proofErr w:type="spellEnd"/>
    </w:p>
    <w:p w:rsidR="00235F54" w:rsidRDefault="00235F54" w:rsidP="00235F54">
      <w:pPr>
        <w:spacing w:after="120"/>
        <w:jc w:val="center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</w:p>
    <w:p w:rsidR="00235F54" w:rsidRDefault="00235F54" w:rsidP="00235F54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 1</w:t>
      </w:r>
    </w:p>
    <w:p w:rsidR="00A00610" w:rsidRDefault="00FF7AD3" w:rsidP="00235F5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Rada Dyscypliny Nauki o polityce i administracji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 Uniwersytetu Gdańskiego, działając na podstawie art. 221 ust. 5 </w:t>
      </w:r>
      <w:r w:rsidR="0006192A" w:rsidRPr="008A6D7A">
        <w:rPr>
          <w:rFonts w:ascii="Times New Roman" w:hAnsi="Times New Roman"/>
          <w:sz w:val="24"/>
          <w:szCs w:val="24"/>
        </w:rPr>
        <w:t xml:space="preserve">oraz – w zakresie trybu posiedzenia – na podstawie art. 178 ust. 1a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ustawy z dnia 20 lipca 2018 r. – Prawo o szkolnictwie wyższym </w:t>
      </w:r>
      <w:r w:rsidR="000C708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i nauce </w:t>
      </w:r>
      <w:r w:rsidR="0019680E">
        <w:rPr>
          <w:rFonts w:ascii="Times New Roman" w:hAnsi="Times New Roman"/>
          <w:color w:val="404040"/>
          <w:sz w:val="24"/>
          <w:szCs w:val="24"/>
        </w:rPr>
        <w:t>(</w:t>
      </w:r>
      <w:r w:rsidR="0019680E">
        <w:rPr>
          <w:rFonts w:ascii="Times New Roman" w:hAnsi="Times New Roman"/>
          <w:sz w:val="24"/>
          <w:szCs w:val="24"/>
        </w:rPr>
        <w:t>Dz. U. z 2021 r. poz. 478</w:t>
      </w:r>
      <w:r w:rsidR="0019680E">
        <w:rPr>
          <w:rFonts w:ascii="Times New Roman" w:hAnsi="Times New Roman"/>
          <w:color w:val="404040"/>
          <w:sz w:val="24"/>
          <w:szCs w:val="24"/>
        </w:rPr>
        <w:t xml:space="preserve">) </w:t>
      </w:r>
      <w:r w:rsidR="00235F54">
        <w:rPr>
          <w:rFonts w:ascii="Times New Roman" w:eastAsiaTheme="minorHAnsi" w:hAnsi="Times New Roman"/>
          <w:sz w:val="24"/>
          <w:szCs w:val="24"/>
        </w:rPr>
        <w:t xml:space="preserve">oraz  ust.1 pkt 2 Statutu Uniwersytetu Gdańskiego </w:t>
      </w:r>
    </w:p>
    <w:p w:rsidR="00235F54" w:rsidRDefault="00235F54" w:rsidP="00235F5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dniu</w:t>
      </w:r>
      <w:r w:rsidR="00A00610">
        <w:rPr>
          <w:rFonts w:ascii="Times New Roman" w:eastAsiaTheme="minorHAnsi" w:hAnsi="Times New Roman"/>
          <w:sz w:val="24"/>
          <w:szCs w:val="24"/>
        </w:rPr>
        <w:t xml:space="preserve">  14 marca 2022 r</w:t>
      </w:r>
      <w:r>
        <w:rPr>
          <w:rFonts w:ascii="Times New Roman" w:eastAsiaTheme="minorHAnsi" w:hAnsi="Times New Roman"/>
          <w:sz w:val="24"/>
          <w:szCs w:val="24"/>
        </w:rPr>
        <w:t xml:space="preserve">. powołuje </w:t>
      </w:r>
      <w:r w:rsidR="00F55367">
        <w:rPr>
          <w:rFonts w:ascii="Times New Roman" w:eastAsiaTheme="minorHAnsi" w:hAnsi="Times New Roman"/>
          <w:sz w:val="24"/>
          <w:szCs w:val="24"/>
        </w:rPr>
        <w:t>K</w:t>
      </w:r>
      <w:r>
        <w:rPr>
          <w:rFonts w:ascii="Times New Roman" w:eastAsiaTheme="minorHAnsi" w:hAnsi="Times New Roman"/>
          <w:sz w:val="24"/>
          <w:szCs w:val="24"/>
        </w:rPr>
        <w:t xml:space="preserve">omisję </w:t>
      </w:r>
      <w:r w:rsidR="00F55367">
        <w:rPr>
          <w:rFonts w:ascii="Times New Roman" w:eastAsiaTheme="minorHAnsi" w:hAnsi="Times New Roman"/>
          <w:sz w:val="24"/>
          <w:szCs w:val="24"/>
        </w:rPr>
        <w:t>H</w:t>
      </w:r>
      <w:r>
        <w:rPr>
          <w:rFonts w:ascii="Times New Roman" w:eastAsiaTheme="minorHAnsi" w:hAnsi="Times New Roman"/>
          <w:sz w:val="24"/>
          <w:szCs w:val="24"/>
        </w:rPr>
        <w:t xml:space="preserve">abilitacyjną  </w:t>
      </w:r>
      <w:r w:rsidR="00A00610">
        <w:rPr>
          <w:rFonts w:ascii="Times New Roman" w:eastAsiaTheme="minorHAnsi" w:hAnsi="Times New Roman"/>
          <w:sz w:val="24"/>
          <w:szCs w:val="24"/>
        </w:rPr>
        <w:t xml:space="preserve">do przeprowadzenia postępowania habilitacyjnego dr Katarzyny </w:t>
      </w:r>
      <w:proofErr w:type="spellStart"/>
      <w:r w:rsidR="00A00610">
        <w:rPr>
          <w:rFonts w:ascii="Times New Roman" w:eastAsiaTheme="minorHAnsi" w:hAnsi="Times New Roman"/>
          <w:sz w:val="24"/>
          <w:szCs w:val="24"/>
        </w:rPr>
        <w:t>Kamińskiej-Korolczuk</w:t>
      </w:r>
      <w:proofErr w:type="spellEnd"/>
      <w:r w:rsidR="00A0061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 składzie:</w:t>
      </w:r>
    </w:p>
    <w:p w:rsidR="000C0F25" w:rsidRPr="0082546F" w:rsidRDefault="000C0F25" w:rsidP="000C0F25">
      <w:pPr>
        <w:tabs>
          <w:tab w:val="left" w:pos="72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 xml:space="preserve">Przewodniczący </w:t>
      </w:r>
      <w:r w:rsidR="00F55367">
        <w:rPr>
          <w:rFonts w:ascii="Times New Roman" w:hAnsi="Times New Roman"/>
          <w:sz w:val="24"/>
          <w:szCs w:val="24"/>
        </w:rPr>
        <w:t>K</w:t>
      </w:r>
      <w:r w:rsidRPr="00B45D4F">
        <w:rPr>
          <w:rFonts w:ascii="Times New Roman" w:hAnsi="Times New Roman"/>
          <w:sz w:val="24"/>
          <w:szCs w:val="24"/>
        </w:rPr>
        <w:t xml:space="preserve">omisji: </w:t>
      </w:r>
      <w:r w:rsidRPr="00A00610">
        <w:rPr>
          <w:rFonts w:ascii="Times New Roman" w:hAnsi="Times New Roman"/>
          <w:b/>
          <w:sz w:val="24"/>
          <w:szCs w:val="24"/>
        </w:rPr>
        <w:t xml:space="preserve">prof. dr hab. Arkadiusz Żukowski </w:t>
      </w:r>
      <w:r w:rsidRPr="0082546F">
        <w:rPr>
          <w:rFonts w:ascii="Times New Roman" w:hAnsi="Times New Roman"/>
          <w:sz w:val="24"/>
          <w:szCs w:val="24"/>
        </w:rPr>
        <w:t>– Uniwersytet Warmińsko-Mazurski;</w:t>
      </w:r>
    </w:p>
    <w:p w:rsidR="0046597C" w:rsidRPr="00B45D4F" w:rsidRDefault="0046597C" w:rsidP="0046597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Sekret</w:t>
      </w:r>
      <w:r>
        <w:rPr>
          <w:rFonts w:ascii="Times New Roman" w:hAnsi="Times New Roman"/>
          <w:sz w:val="24"/>
          <w:szCs w:val="24"/>
        </w:rPr>
        <w:t xml:space="preserve">arz: </w:t>
      </w:r>
      <w:r w:rsidRPr="00A00610">
        <w:rPr>
          <w:rFonts w:ascii="Times New Roman" w:hAnsi="Times New Roman"/>
          <w:b/>
          <w:sz w:val="24"/>
          <w:szCs w:val="24"/>
        </w:rPr>
        <w:t xml:space="preserve">dr hab. Anna </w:t>
      </w:r>
      <w:proofErr w:type="spellStart"/>
      <w:r w:rsidRPr="00A00610">
        <w:rPr>
          <w:rFonts w:ascii="Times New Roman" w:hAnsi="Times New Roman"/>
          <w:b/>
          <w:sz w:val="24"/>
          <w:szCs w:val="24"/>
        </w:rPr>
        <w:t>Lusińska</w:t>
      </w:r>
      <w:proofErr w:type="spellEnd"/>
      <w:r w:rsidRPr="00A00610">
        <w:rPr>
          <w:rFonts w:ascii="Times New Roman" w:hAnsi="Times New Roman"/>
          <w:b/>
          <w:sz w:val="24"/>
          <w:szCs w:val="24"/>
        </w:rPr>
        <w:t xml:space="preserve">, </w:t>
      </w:r>
      <w:r w:rsidRPr="0082546F">
        <w:rPr>
          <w:rFonts w:ascii="Times New Roman" w:hAnsi="Times New Roman"/>
          <w:sz w:val="24"/>
          <w:szCs w:val="24"/>
        </w:rPr>
        <w:t>profesor Uniwersytetu Gdańskiego</w:t>
      </w:r>
      <w:r>
        <w:rPr>
          <w:rFonts w:ascii="Times New Roman" w:hAnsi="Times New Roman"/>
          <w:sz w:val="24"/>
          <w:szCs w:val="24"/>
        </w:rPr>
        <w:t>;</w:t>
      </w:r>
    </w:p>
    <w:p w:rsidR="0046597C" w:rsidRPr="00B45D4F" w:rsidRDefault="0046597C" w:rsidP="0046597C">
      <w:pPr>
        <w:tabs>
          <w:tab w:val="left" w:pos="7260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Recenzent: </w:t>
      </w:r>
      <w:r w:rsidRPr="00A00610">
        <w:rPr>
          <w:rFonts w:ascii="Times New Roman" w:hAnsi="Times New Roman"/>
          <w:b/>
          <w:sz w:val="24"/>
          <w:szCs w:val="24"/>
        </w:rPr>
        <w:t xml:space="preserve">dr hab. Wiesława Jednaka </w:t>
      </w:r>
      <w:r w:rsidRPr="0082546F">
        <w:rPr>
          <w:rFonts w:ascii="Times New Roman" w:hAnsi="Times New Roman"/>
          <w:sz w:val="24"/>
          <w:szCs w:val="24"/>
        </w:rPr>
        <w:t>– Uniwersytet Wrocławski;</w:t>
      </w:r>
    </w:p>
    <w:p w:rsidR="009229C8" w:rsidRPr="0082546F" w:rsidRDefault="009229C8" w:rsidP="009229C8">
      <w:pPr>
        <w:tabs>
          <w:tab w:val="left" w:pos="726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Recenzent: </w:t>
      </w:r>
      <w:r w:rsidRPr="00A00610">
        <w:rPr>
          <w:rFonts w:ascii="Times New Roman" w:hAnsi="Times New Roman"/>
          <w:b/>
        </w:rPr>
        <w:t>dr hab. Bartłomiej Michalak</w:t>
      </w:r>
      <w:r w:rsidRPr="0082546F">
        <w:rPr>
          <w:rFonts w:ascii="Times New Roman" w:hAnsi="Times New Roman"/>
        </w:rPr>
        <w:t>,</w:t>
      </w:r>
      <w:r w:rsidRPr="00A00610">
        <w:rPr>
          <w:rFonts w:ascii="Times New Roman" w:hAnsi="Times New Roman"/>
          <w:b/>
        </w:rPr>
        <w:t xml:space="preserve"> </w:t>
      </w:r>
      <w:r w:rsidRPr="0082546F">
        <w:rPr>
          <w:rFonts w:ascii="Times New Roman" w:hAnsi="Times New Roman"/>
        </w:rPr>
        <w:t>profesor Uniwersytetu Mikołaja Kopernika w Toruniu;</w:t>
      </w:r>
    </w:p>
    <w:p w:rsidR="0046597C" w:rsidRPr="00B45D4F" w:rsidRDefault="0046597C" w:rsidP="0046597C">
      <w:pPr>
        <w:tabs>
          <w:tab w:val="left" w:pos="726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 xml:space="preserve">Recenzent: </w:t>
      </w:r>
      <w:r w:rsidRPr="00A00610">
        <w:rPr>
          <w:rFonts w:ascii="Times New Roman" w:hAnsi="Times New Roman"/>
          <w:b/>
          <w:sz w:val="24"/>
          <w:szCs w:val="24"/>
        </w:rPr>
        <w:t>dr hab. Maria Nowina-Konopka</w:t>
      </w:r>
      <w:r w:rsidRPr="0082546F">
        <w:rPr>
          <w:rFonts w:ascii="Times New Roman" w:hAnsi="Times New Roman"/>
          <w:sz w:val="24"/>
          <w:szCs w:val="24"/>
        </w:rPr>
        <w:t>, profesor Uniwersytetu Jagiellońskiego                                 w Krakowie;</w:t>
      </w:r>
    </w:p>
    <w:p w:rsidR="0046597C" w:rsidRPr="0082546F" w:rsidRDefault="0046597C" w:rsidP="0046597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Recenzen</w:t>
      </w:r>
      <w:r>
        <w:rPr>
          <w:rFonts w:ascii="Times New Roman" w:hAnsi="Times New Roman"/>
          <w:sz w:val="24"/>
          <w:szCs w:val="24"/>
        </w:rPr>
        <w:t xml:space="preserve">t: </w:t>
      </w:r>
      <w:r w:rsidRPr="00A00610">
        <w:rPr>
          <w:rFonts w:ascii="Times New Roman" w:hAnsi="Times New Roman"/>
          <w:b/>
          <w:sz w:val="24"/>
          <w:szCs w:val="24"/>
        </w:rPr>
        <w:t>prof. dr hab. Wiesława Piątkowska-</w:t>
      </w:r>
      <w:proofErr w:type="spellStart"/>
      <w:r w:rsidRPr="00A00610">
        <w:rPr>
          <w:rFonts w:ascii="Times New Roman" w:hAnsi="Times New Roman"/>
          <w:b/>
          <w:sz w:val="24"/>
          <w:szCs w:val="24"/>
        </w:rPr>
        <w:t>Stepaniak</w:t>
      </w:r>
      <w:proofErr w:type="spellEnd"/>
      <w:r w:rsidRPr="00A00610">
        <w:rPr>
          <w:rFonts w:ascii="Times New Roman" w:hAnsi="Times New Roman"/>
          <w:b/>
          <w:sz w:val="24"/>
          <w:szCs w:val="24"/>
        </w:rPr>
        <w:t xml:space="preserve"> </w:t>
      </w:r>
      <w:r w:rsidRPr="0082546F">
        <w:rPr>
          <w:rFonts w:ascii="Times New Roman" w:hAnsi="Times New Roman"/>
          <w:sz w:val="24"/>
          <w:szCs w:val="24"/>
        </w:rPr>
        <w:t>– Uniwersytet Opolski;</w:t>
      </w:r>
    </w:p>
    <w:p w:rsidR="000C0F25" w:rsidRPr="00B45D4F" w:rsidRDefault="000C0F25" w:rsidP="000C0F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5D4F">
        <w:rPr>
          <w:rFonts w:ascii="Times New Roman" w:hAnsi="Times New Roman"/>
          <w:sz w:val="24"/>
          <w:szCs w:val="24"/>
        </w:rPr>
        <w:t>C</w:t>
      </w:r>
      <w:r w:rsidR="00DD7B6F">
        <w:rPr>
          <w:rFonts w:ascii="Times New Roman" w:hAnsi="Times New Roman"/>
          <w:sz w:val="24"/>
          <w:szCs w:val="24"/>
        </w:rPr>
        <w:t xml:space="preserve">złonek: </w:t>
      </w:r>
      <w:r w:rsidR="00DD7B6F" w:rsidRPr="00A00610">
        <w:rPr>
          <w:rFonts w:ascii="Times New Roman" w:hAnsi="Times New Roman"/>
          <w:b/>
          <w:sz w:val="24"/>
          <w:szCs w:val="24"/>
        </w:rPr>
        <w:t xml:space="preserve">dr hab. </w:t>
      </w:r>
      <w:r w:rsidR="0046597C" w:rsidRPr="00A00610">
        <w:rPr>
          <w:rFonts w:ascii="Times New Roman" w:hAnsi="Times New Roman"/>
          <w:b/>
          <w:sz w:val="24"/>
          <w:szCs w:val="24"/>
        </w:rPr>
        <w:t xml:space="preserve"> Małgorzata Łosi</w:t>
      </w:r>
      <w:r w:rsidR="009229C8" w:rsidRPr="00A00610">
        <w:rPr>
          <w:rFonts w:ascii="Times New Roman" w:hAnsi="Times New Roman"/>
          <w:b/>
          <w:sz w:val="24"/>
          <w:szCs w:val="24"/>
        </w:rPr>
        <w:t>ewicz</w:t>
      </w:r>
      <w:r w:rsidR="009229C8" w:rsidRPr="0082546F">
        <w:rPr>
          <w:rFonts w:ascii="Times New Roman" w:hAnsi="Times New Roman"/>
          <w:sz w:val="24"/>
          <w:szCs w:val="24"/>
        </w:rPr>
        <w:t xml:space="preserve">, profesor </w:t>
      </w:r>
      <w:r w:rsidR="00DD7B6F" w:rsidRPr="0082546F">
        <w:rPr>
          <w:rFonts w:ascii="Times New Roman" w:hAnsi="Times New Roman"/>
          <w:sz w:val="24"/>
          <w:szCs w:val="24"/>
        </w:rPr>
        <w:t>Uniwersytet</w:t>
      </w:r>
      <w:r w:rsidR="009229C8" w:rsidRPr="0082546F">
        <w:rPr>
          <w:rFonts w:ascii="Times New Roman" w:hAnsi="Times New Roman"/>
          <w:sz w:val="24"/>
          <w:szCs w:val="24"/>
        </w:rPr>
        <w:t>u Gdańskiego.</w:t>
      </w:r>
    </w:p>
    <w:p w:rsidR="00752F71" w:rsidRDefault="00752F71" w:rsidP="00752F71">
      <w:pPr>
        <w:spacing w:after="12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 2</w:t>
      </w:r>
    </w:p>
    <w:p w:rsidR="00235F54" w:rsidRDefault="00235F54" w:rsidP="00235F54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Uchwała została podjęta w głosowaniu tajnym. </w:t>
      </w:r>
    </w:p>
    <w:p w:rsidR="001E6263" w:rsidRPr="00EC6A2F" w:rsidRDefault="001E6263" w:rsidP="001E626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głosowania (głosowanie na platformie MS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1E6263" w:rsidRPr="00EC6A2F" w:rsidRDefault="001E6263" w:rsidP="001E626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EC6A2F">
        <w:rPr>
          <w:rFonts w:ascii="Times New Roman" w:hAnsi="Times New Roman"/>
          <w:sz w:val="24"/>
          <w:szCs w:val="24"/>
        </w:rPr>
        <w:t>uprawnionych: 1</w:t>
      </w:r>
      <w:r w:rsidR="00F6648A">
        <w:rPr>
          <w:rFonts w:ascii="Times New Roman" w:hAnsi="Times New Roman"/>
          <w:sz w:val="24"/>
          <w:szCs w:val="24"/>
        </w:rPr>
        <w:t>7</w:t>
      </w:r>
      <w:r w:rsidR="0006192A">
        <w:rPr>
          <w:rFonts w:ascii="Times New Roman" w:hAnsi="Times New Roman"/>
          <w:sz w:val="24"/>
          <w:szCs w:val="24"/>
        </w:rPr>
        <w:t xml:space="preserve"> </w:t>
      </w:r>
      <w:r w:rsidRPr="00EC6A2F">
        <w:rPr>
          <w:rFonts w:ascii="Times New Roman" w:hAnsi="Times New Roman"/>
          <w:sz w:val="24"/>
          <w:szCs w:val="24"/>
        </w:rPr>
        <w:t xml:space="preserve">osób; </w:t>
      </w:r>
      <w:r w:rsidR="00AC1A4D">
        <w:rPr>
          <w:rFonts w:ascii="Times New Roman" w:hAnsi="Times New Roman"/>
          <w:sz w:val="24"/>
          <w:szCs w:val="24"/>
        </w:rPr>
        <w:t>obecnych: 12</w:t>
      </w:r>
      <w:r w:rsidRPr="00EC6A2F">
        <w:rPr>
          <w:rFonts w:ascii="Times New Roman" w:hAnsi="Times New Roman"/>
          <w:sz w:val="24"/>
          <w:szCs w:val="24"/>
        </w:rPr>
        <w:t xml:space="preserve"> osób;</w:t>
      </w:r>
    </w:p>
    <w:p w:rsidR="001E6263" w:rsidRPr="00EC6A2F" w:rsidRDefault="001E6263" w:rsidP="001E626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EC6A2F">
        <w:rPr>
          <w:rFonts w:ascii="Times New Roman" w:hAnsi="Times New Roman"/>
          <w:sz w:val="24"/>
          <w:szCs w:val="24"/>
        </w:rPr>
        <w:t>oddano głosów:</w:t>
      </w:r>
      <w:r w:rsidR="00A00610">
        <w:rPr>
          <w:rFonts w:ascii="Times New Roman" w:hAnsi="Times New Roman"/>
          <w:sz w:val="24"/>
          <w:szCs w:val="24"/>
        </w:rPr>
        <w:t xml:space="preserve"> 12</w:t>
      </w:r>
    </w:p>
    <w:p w:rsidR="001E6263" w:rsidRPr="00EC6A2F" w:rsidRDefault="00822E38" w:rsidP="001E626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ZA-</w:t>
      </w:r>
      <w:r w:rsidR="00AC1A4D">
        <w:rPr>
          <w:rFonts w:ascii="Times New Roman" w:hAnsi="Times New Roman"/>
          <w:sz w:val="24"/>
          <w:szCs w:val="24"/>
        </w:rPr>
        <w:t>12</w:t>
      </w:r>
    </w:p>
    <w:p w:rsidR="001E6263" w:rsidRPr="00EC6A2F" w:rsidRDefault="00AC1A4D" w:rsidP="001E626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PRZECIW-0</w:t>
      </w:r>
    </w:p>
    <w:p w:rsidR="001E6263" w:rsidRPr="00EC6A2F" w:rsidRDefault="00AC1A4D" w:rsidP="001E626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WSTRZYMUJĄCYCH SIĘ-0</w:t>
      </w:r>
    </w:p>
    <w:p w:rsidR="005A1367" w:rsidRDefault="005A1367" w:rsidP="00235F54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</w:p>
    <w:p w:rsidR="00235F54" w:rsidRDefault="00235F54" w:rsidP="009C2011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Uchwała wchodzi w życie z dniem podjęcia.</w:t>
      </w:r>
    </w:p>
    <w:p w:rsidR="005E7B1C" w:rsidRDefault="005E7B1C" w:rsidP="009C201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7B1C" w:rsidRDefault="005E7B1C" w:rsidP="005E7B1C">
      <w:pPr>
        <w:spacing w:after="0" w:line="240" w:lineRule="auto"/>
        <w:ind w:left="3540"/>
        <w:jc w:val="center"/>
        <w:rPr>
          <w:rFonts w:asciiTheme="minorHAnsi" w:eastAsiaTheme="minorHAnsi" w:hAnsiTheme="minorHAnsi"/>
        </w:rPr>
      </w:pPr>
      <w:r>
        <w:lastRenderedPageBreak/>
        <w:t>Przewodniczący</w:t>
      </w:r>
    </w:p>
    <w:p w:rsidR="005E7B1C" w:rsidRDefault="005E7B1C" w:rsidP="005E7B1C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E7B1C" w:rsidRDefault="005E7B1C" w:rsidP="005E7B1C">
      <w:pPr>
        <w:spacing w:after="0" w:line="240" w:lineRule="auto"/>
        <w:ind w:left="3540"/>
        <w:jc w:val="center"/>
      </w:pPr>
      <w:r>
        <w:t>Uniwersytet Gdański</w:t>
      </w:r>
    </w:p>
    <w:p w:rsidR="005E7B1C" w:rsidRDefault="005E7B1C" w:rsidP="005E7B1C">
      <w:pPr>
        <w:spacing w:after="0" w:line="240" w:lineRule="auto"/>
        <w:ind w:left="3540"/>
        <w:jc w:val="center"/>
      </w:pPr>
    </w:p>
    <w:p w:rsidR="005E7B1C" w:rsidRDefault="005E7B1C" w:rsidP="005E7B1C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D300C3" w:rsidRDefault="00D300C3"/>
    <w:sectPr w:rsidR="00D3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529"/>
    <w:multiLevelType w:val="hybridMultilevel"/>
    <w:tmpl w:val="8B12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4"/>
    <w:rsid w:val="0006192A"/>
    <w:rsid w:val="000C0F25"/>
    <w:rsid w:val="000C7081"/>
    <w:rsid w:val="0019680E"/>
    <w:rsid w:val="001E6263"/>
    <w:rsid w:val="00235F54"/>
    <w:rsid w:val="002C3111"/>
    <w:rsid w:val="0046597C"/>
    <w:rsid w:val="004C49A1"/>
    <w:rsid w:val="004C7FE3"/>
    <w:rsid w:val="005A1367"/>
    <w:rsid w:val="005E7B1C"/>
    <w:rsid w:val="005F4F00"/>
    <w:rsid w:val="006202F8"/>
    <w:rsid w:val="006361CA"/>
    <w:rsid w:val="00752F71"/>
    <w:rsid w:val="007B6483"/>
    <w:rsid w:val="00822E38"/>
    <w:rsid w:val="00822EF8"/>
    <w:rsid w:val="0082546F"/>
    <w:rsid w:val="009229C8"/>
    <w:rsid w:val="009C2011"/>
    <w:rsid w:val="00A00610"/>
    <w:rsid w:val="00AC1A4D"/>
    <w:rsid w:val="00AF56DC"/>
    <w:rsid w:val="00B45D4F"/>
    <w:rsid w:val="00BD0714"/>
    <w:rsid w:val="00CA1D5A"/>
    <w:rsid w:val="00CD597D"/>
    <w:rsid w:val="00D136E6"/>
    <w:rsid w:val="00D300C3"/>
    <w:rsid w:val="00D837EA"/>
    <w:rsid w:val="00DD7B6F"/>
    <w:rsid w:val="00F55367"/>
    <w:rsid w:val="00F6648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247C-B24E-4D79-8206-4BD7368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38</cp:revision>
  <cp:lastPrinted>2022-03-14T13:35:00Z</cp:lastPrinted>
  <dcterms:created xsi:type="dcterms:W3CDTF">2021-04-22T11:13:00Z</dcterms:created>
  <dcterms:modified xsi:type="dcterms:W3CDTF">2022-03-22T08:34:00Z</dcterms:modified>
</cp:coreProperties>
</file>