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7B65" w14:textId="77777777" w:rsidR="0002697C" w:rsidRDefault="0002697C" w:rsidP="00F533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1A03F" w14:textId="4D77613B" w:rsidR="00F53308" w:rsidRPr="00EC6A2F" w:rsidRDefault="00F53308" w:rsidP="00F533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2F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A3B91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a nr </w:t>
      </w:r>
      <w:r w:rsidR="008509A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A3B91" w:rsidRPr="00EC6A2F">
        <w:rPr>
          <w:rFonts w:ascii="Times New Roman" w:hAnsi="Times New Roman" w:cs="Times New Roman"/>
          <w:b/>
          <w:bCs/>
          <w:sz w:val="24"/>
          <w:szCs w:val="24"/>
        </w:rPr>
        <w:t>/RDN/2021</w:t>
      </w:r>
    </w:p>
    <w:p w14:paraId="69BD55AB" w14:textId="040A416A" w:rsidR="00F53308" w:rsidRPr="00EC6A2F" w:rsidRDefault="00F53308" w:rsidP="00F533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Rady Dyscypliny </w:t>
      </w:r>
      <w:r w:rsidR="001372F1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Nauki o polityce i administracji </w:t>
      </w:r>
      <w:r w:rsidRPr="00EC6A2F">
        <w:rPr>
          <w:rFonts w:ascii="Times New Roman" w:hAnsi="Times New Roman" w:cs="Times New Roman"/>
          <w:b/>
          <w:bCs/>
          <w:sz w:val="24"/>
          <w:szCs w:val="24"/>
        </w:rPr>
        <w:t>Uniwersytetu Gdańskiego</w:t>
      </w:r>
    </w:p>
    <w:p w14:paraId="1F8C7796" w14:textId="2E60DF13" w:rsidR="00F53308" w:rsidRPr="00EC6A2F" w:rsidRDefault="005A3B91" w:rsidP="00F533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2F">
        <w:rPr>
          <w:rFonts w:ascii="Times New Roman" w:hAnsi="Times New Roman" w:cs="Times New Roman"/>
          <w:b/>
          <w:bCs/>
          <w:sz w:val="24"/>
          <w:szCs w:val="24"/>
        </w:rPr>
        <w:t>z dnia 14 października 2021 r.</w:t>
      </w:r>
    </w:p>
    <w:p w14:paraId="7A69E627" w14:textId="77777777" w:rsidR="00666755" w:rsidRDefault="00666755" w:rsidP="00F533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56A96" w14:textId="5DE02149" w:rsidR="00317D1A" w:rsidRDefault="00F53308" w:rsidP="00F533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27879" w:rsidRPr="00EC6A2F">
        <w:rPr>
          <w:rFonts w:ascii="Times New Roman" w:hAnsi="Times New Roman" w:cs="Times New Roman"/>
          <w:b/>
          <w:bCs/>
          <w:sz w:val="24"/>
          <w:szCs w:val="24"/>
        </w:rPr>
        <w:t>nadania</w:t>
      </w:r>
      <w:r w:rsidR="00317D1A">
        <w:rPr>
          <w:rFonts w:ascii="Times New Roman" w:hAnsi="Times New Roman" w:cs="Times New Roman"/>
          <w:b/>
          <w:bCs/>
          <w:sz w:val="24"/>
          <w:szCs w:val="24"/>
        </w:rPr>
        <w:t xml:space="preserve"> doktorowi</w:t>
      </w:r>
      <w:r w:rsidR="006C55D5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 Wojciechowi Grabowskiemu </w:t>
      </w:r>
    </w:p>
    <w:p w14:paraId="73C61A83" w14:textId="14161EB9" w:rsidR="006C55D5" w:rsidRPr="00EC6A2F" w:rsidRDefault="00F53308" w:rsidP="00F533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stopnia doktora </w:t>
      </w:r>
      <w:r w:rsidR="006C55D5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habilitowanego </w:t>
      </w:r>
    </w:p>
    <w:p w14:paraId="6AD46FA2" w14:textId="4CBB7619" w:rsidR="00F53308" w:rsidRPr="00EC6A2F" w:rsidRDefault="00F53308" w:rsidP="00F533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2F">
        <w:rPr>
          <w:rFonts w:ascii="Times New Roman" w:hAnsi="Times New Roman" w:cs="Times New Roman"/>
          <w:b/>
          <w:bCs/>
          <w:sz w:val="24"/>
          <w:szCs w:val="24"/>
        </w:rPr>
        <w:t>w dziedzinie nauk</w:t>
      </w:r>
      <w:r w:rsidR="000A6A5C">
        <w:rPr>
          <w:rFonts w:ascii="Times New Roman" w:hAnsi="Times New Roman" w:cs="Times New Roman"/>
          <w:b/>
          <w:bCs/>
          <w:sz w:val="24"/>
          <w:szCs w:val="24"/>
        </w:rPr>
        <w:t xml:space="preserve"> społecznych </w:t>
      </w:r>
      <w:r w:rsidR="006C55D5" w:rsidRPr="00EC6A2F">
        <w:rPr>
          <w:rFonts w:ascii="Times New Roman" w:hAnsi="Times New Roman" w:cs="Times New Roman"/>
          <w:b/>
          <w:bCs/>
          <w:sz w:val="24"/>
          <w:szCs w:val="24"/>
        </w:rPr>
        <w:t>w dyscyplinie nauki o polityce i administracji</w:t>
      </w:r>
    </w:p>
    <w:p w14:paraId="72CB9841" w14:textId="77777777" w:rsidR="00F53308" w:rsidRPr="00EC6A2F" w:rsidRDefault="00F53308" w:rsidP="00F533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D6BDC9" w14:textId="6773285C" w:rsidR="00F53308" w:rsidRPr="00EC6A2F" w:rsidRDefault="00280FA8" w:rsidP="00F533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sz w:val="24"/>
          <w:szCs w:val="24"/>
        </w:rPr>
        <w:tab/>
      </w:r>
    </w:p>
    <w:p w14:paraId="337D9D8D" w14:textId="6E15730F" w:rsidR="00A342BB" w:rsidRPr="00EC6A2F" w:rsidRDefault="00A342BB" w:rsidP="008A6D7A">
      <w:pPr>
        <w:spacing w:after="0"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E18CD46" w14:textId="59F5A326" w:rsidR="00A342BB" w:rsidRDefault="00A342BB" w:rsidP="008A6D7A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sz w:val="24"/>
          <w:szCs w:val="24"/>
        </w:rPr>
        <w:t>Rada Dyscypliny Nauki o polityce i administracji Uniwersytetu Gdańskiego, działając na podstawie:</w:t>
      </w:r>
    </w:p>
    <w:p w14:paraId="53E0219A" w14:textId="77777777" w:rsidR="00DE1294" w:rsidRDefault="00DE1294" w:rsidP="008A6D7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26FD4E6" w14:textId="3C232BF1" w:rsidR="00ED6545" w:rsidRDefault="00ED6545" w:rsidP="00ED654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2009">
        <w:rPr>
          <w:rFonts w:ascii="Times New Roman" w:hAnsi="Times New Roman" w:cs="Times New Roman"/>
          <w:sz w:val="24"/>
          <w:szCs w:val="24"/>
        </w:rPr>
        <w:t xml:space="preserve">rt. 221 ust. 12. </w:t>
      </w:r>
      <w:r w:rsidRPr="008A6D7A">
        <w:rPr>
          <w:rFonts w:ascii="Times New Roman" w:hAnsi="Times New Roman" w:cs="Times New Roman"/>
          <w:sz w:val="24"/>
          <w:szCs w:val="24"/>
        </w:rPr>
        <w:t xml:space="preserve">oraz – w zakresie trybu posiedzenia – na podstawie art. 178 ust. 1a ustawy </w:t>
      </w:r>
      <w:r w:rsidR="00A075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A6D7A">
        <w:rPr>
          <w:rFonts w:ascii="Times New Roman" w:hAnsi="Times New Roman" w:cs="Times New Roman"/>
          <w:sz w:val="24"/>
          <w:szCs w:val="24"/>
        </w:rPr>
        <w:t xml:space="preserve">z dnia 20 lipca 2018 r. – Prawo o szkolnictwie wyższym i nauce (t. </w:t>
      </w:r>
      <w:r>
        <w:rPr>
          <w:rFonts w:ascii="Times New Roman" w:hAnsi="Times New Roman" w:cs="Times New Roman"/>
          <w:sz w:val="24"/>
          <w:szCs w:val="24"/>
        </w:rPr>
        <w:t>j. Dz. U. z 2021 r., poz. 478)</w:t>
      </w:r>
    </w:p>
    <w:p w14:paraId="77475CA9" w14:textId="77777777" w:rsidR="00ED6545" w:rsidRDefault="00ED6545" w:rsidP="00ED654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167EF94" w14:textId="07BAA8D3" w:rsidR="00FF29C7" w:rsidRPr="00E14C9F" w:rsidRDefault="00E657F5" w:rsidP="00ED6545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C9F">
        <w:rPr>
          <w:rFonts w:ascii="Times New Roman" w:hAnsi="Times New Roman" w:cs="Times New Roman"/>
          <w:bCs/>
          <w:sz w:val="24"/>
          <w:szCs w:val="24"/>
        </w:rPr>
        <w:t>po zapoznaniu się z pełną dokumentacją sprawy, w tym recenzjami oraz uchwałą komisji habilitacyjnej zawierającą opinię w sprawie nadania stopnia doktora habilitowanego</w:t>
      </w:r>
      <w:r w:rsidR="00B90E4B" w:rsidRPr="00E14C9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97C82A3" w14:textId="16F54E3A" w:rsidR="00CE0E71" w:rsidRPr="00EC6A2F" w:rsidRDefault="00B90E4B" w:rsidP="008A6D7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2F">
        <w:rPr>
          <w:rFonts w:ascii="Times New Roman" w:hAnsi="Times New Roman" w:cs="Times New Roman"/>
          <w:b/>
          <w:bCs/>
          <w:sz w:val="24"/>
          <w:szCs w:val="24"/>
        </w:rPr>
        <w:t>nadaje</w:t>
      </w:r>
      <w:r w:rsidR="004E0D93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 Panu</w:t>
      </w:r>
      <w:r w:rsidR="00423361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353" w:rsidRPr="00EC6A2F">
        <w:rPr>
          <w:rFonts w:ascii="Times New Roman" w:hAnsi="Times New Roman" w:cs="Times New Roman"/>
          <w:b/>
          <w:bCs/>
          <w:sz w:val="24"/>
          <w:szCs w:val="24"/>
        </w:rPr>
        <w:t>doktorowi Wojciechowi Grabowskiemu</w:t>
      </w:r>
      <w:r w:rsidR="004E0D93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 stopień</w:t>
      </w:r>
      <w:r w:rsidR="000E1353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D93" w:rsidRPr="00EC6A2F">
        <w:rPr>
          <w:rFonts w:ascii="Times New Roman" w:hAnsi="Times New Roman" w:cs="Times New Roman"/>
          <w:b/>
          <w:bCs/>
          <w:sz w:val="24"/>
          <w:szCs w:val="24"/>
        </w:rPr>
        <w:t>doktora</w:t>
      </w:r>
      <w:r w:rsidR="000E1353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 habilitowanego</w:t>
      </w:r>
      <w:r w:rsidR="004E0D93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 w dziedzinie nauk </w:t>
      </w:r>
      <w:r w:rsidR="000E1353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społecznych </w:t>
      </w:r>
      <w:r w:rsidR="004E0D93" w:rsidRPr="00EC6A2F">
        <w:rPr>
          <w:rFonts w:ascii="Times New Roman" w:hAnsi="Times New Roman" w:cs="Times New Roman"/>
          <w:b/>
          <w:bCs/>
          <w:sz w:val="24"/>
          <w:szCs w:val="24"/>
        </w:rPr>
        <w:t xml:space="preserve">w dyscyplinie </w:t>
      </w:r>
      <w:r w:rsidR="000E1353" w:rsidRPr="00EC6A2F">
        <w:rPr>
          <w:rFonts w:ascii="Times New Roman" w:hAnsi="Times New Roman" w:cs="Times New Roman"/>
          <w:b/>
          <w:bCs/>
          <w:sz w:val="24"/>
          <w:szCs w:val="24"/>
        </w:rPr>
        <w:t>nauki o polityce i administracji</w:t>
      </w:r>
      <w:r w:rsidR="00317D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85475C" w14:textId="77777777" w:rsidR="00FF3790" w:rsidRDefault="00FF3790" w:rsidP="008A6D7A">
      <w:pPr>
        <w:spacing w:after="0"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47945951" w14:textId="3373DA2A" w:rsidR="00FF29C7" w:rsidRDefault="00FF3790" w:rsidP="008A6D7A">
      <w:pPr>
        <w:spacing w:after="0"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96A23F4" w14:textId="41C8C972" w:rsidR="00EB525F" w:rsidRPr="00EC6A2F" w:rsidRDefault="00FF3790" w:rsidP="00EB525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C6A2F">
        <w:rPr>
          <w:rFonts w:ascii="Times New Roman" w:hAnsi="Times New Roman" w:cs="Times New Roman"/>
          <w:sz w:val="24"/>
          <w:szCs w:val="24"/>
        </w:rPr>
        <w:t xml:space="preserve">godnie z art. 107 § 4 ustawy z dnia 14 czerwca 1960 r. Kodeks postępowania administracyjnego </w:t>
      </w:r>
      <w:r w:rsidR="00A075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6A2F">
        <w:rPr>
          <w:rFonts w:ascii="Times New Roman" w:hAnsi="Times New Roman" w:cs="Times New Roman"/>
          <w:sz w:val="24"/>
          <w:szCs w:val="24"/>
        </w:rPr>
        <w:t xml:space="preserve">(Dz. U. z 2020 r. poz. 256 z </w:t>
      </w:r>
      <w:proofErr w:type="spellStart"/>
      <w:r w:rsidRPr="00EC6A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C6A2F">
        <w:rPr>
          <w:rFonts w:ascii="Times New Roman" w:hAnsi="Times New Roman" w:cs="Times New Roman"/>
          <w:sz w:val="24"/>
          <w:szCs w:val="24"/>
        </w:rPr>
        <w:t>. zm</w:t>
      </w:r>
      <w:r w:rsidRPr="0002697C">
        <w:rPr>
          <w:rFonts w:ascii="Times New Roman" w:hAnsi="Times New Roman" w:cs="Times New Roman"/>
          <w:sz w:val="24"/>
          <w:szCs w:val="24"/>
        </w:rPr>
        <w:t xml:space="preserve">.) </w:t>
      </w:r>
      <w:r w:rsidRPr="00ED6545">
        <w:rPr>
          <w:rFonts w:ascii="Times New Roman" w:hAnsi="Times New Roman" w:cs="Times New Roman"/>
          <w:sz w:val="24"/>
          <w:szCs w:val="24"/>
        </w:rPr>
        <w:t xml:space="preserve">w zw. z art. 178 ust. 3 ustawy z dnia 20 lipca 2018 r. </w:t>
      </w:r>
      <w:r w:rsidR="00A075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D6545">
        <w:rPr>
          <w:rFonts w:ascii="Times New Roman" w:hAnsi="Times New Roman" w:cs="Times New Roman"/>
          <w:sz w:val="24"/>
          <w:szCs w:val="24"/>
        </w:rPr>
        <w:t>Prawo o szkolnictwie wyższym i nauce,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B525F" w:rsidRPr="00EC6A2F">
        <w:rPr>
          <w:rFonts w:ascii="Times New Roman" w:hAnsi="Times New Roman" w:cs="Times New Roman"/>
          <w:sz w:val="24"/>
          <w:szCs w:val="24"/>
        </w:rPr>
        <w:t>ając na uwadze, iż niniejsza uchwał</w:t>
      </w:r>
      <w:r w:rsidR="00317D1A">
        <w:rPr>
          <w:rFonts w:ascii="Times New Roman" w:hAnsi="Times New Roman" w:cs="Times New Roman"/>
          <w:sz w:val="24"/>
          <w:szCs w:val="24"/>
        </w:rPr>
        <w:t>a w pełni uwzględnia żądanie doktora</w:t>
      </w:r>
      <w:r w:rsidR="00EB525F" w:rsidRPr="00EC6A2F">
        <w:rPr>
          <w:rFonts w:ascii="Times New Roman" w:hAnsi="Times New Roman" w:cs="Times New Roman"/>
          <w:sz w:val="24"/>
          <w:szCs w:val="24"/>
        </w:rPr>
        <w:t xml:space="preserve"> Wojciecha Grabowskiego wyrażone we wniosku z dnia 2</w:t>
      </w:r>
      <w:r w:rsidR="002B11B2">
        <w:rPr>
          <w:rFonts w:ascii="Times New Roman" w:hAnsi="Times New Roman" w:cs="Times New Roman"/>
          <w:sz w:val="24"/>
          <w:szCs w:val="24"/>
        </w:rPr>
        <w:t>8</w:t>
      </w:r>
      <w:r w:rsidR="00EB525F" w:rsidRPr="00EC6A2F">
        <w:rPr>
          <w:rFonts w:ascii="Times New Roman" w:hAnsi="Times New Roman" w:cs="Times New Roman"/>
          <w:sz w:val="24"/>
          <w:szCs w:val="24"/>
        </w:rPr>
        <w:t>.12.2020 r., odstępuje się od jej uzasadnienia.</w:t>
      </w:r>
    </w:p>
    <w:p w14:paraId="143C80D5" w14:textId="7B0C5561" w:rsidR="00EB525F" w:rsidRPr="00EC6A2F" w:rsidRDefault="00FF3790" w:rsidP="00EB525F">
      <w:pPr>
        <w:spacing w:after="0"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465731B0" w14:textId="5192BDC4" w:rsidR="00FF29C7" w:rsidRPr="00EC6A2F" w:rsidRDefault="00FF29C7" w:rsidP="008A6D7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sz w:val="24"/>
          <w:szCs w:val="24"/>
        </w:rPr>
        <w:t>Niniejsza uchwała jest ostateczna. Osobie ubiegającej się o nadanie stopnia doktora habilitowanego nie przysługuje prawo złożenia od niej odwołania w instancyjnym toku postepowania.</w:t>
      </w:r>
    </w:p>
    <w:p w14:paraId="3476AB3F" w14:textId="77777777" w:rsidR="00FF29C7" w:rsidRPr="00EC6A2F" w:rsidRDefault="00FF29C7" w:rsidP="008A6D7A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F82C29D" w14:textId="7F7CDCE7" w:rsidR="00FF3790" w:rsidRDefault="00FF3790" w:rsidP="000F2725">
      <w:pPr>
        <w:spacing w:after="0" w:line="240" w:lineRule="auto"/>
        <w:ind w:left="424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14:paraId="7433846C" w14:textId="77777777" w:rsidR="00DD0F31" w:rsidRDefault="00DD0F31" w:rsidP="000F2725">
      <w:pPr>
        <w:spacing w:after="0" w:line="240" w:lineRule="auto"/>
        <w:ind w:left="424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7C38B1" w14:textId="57151991" w:rsidR="00254418" w:rsidRPr="002E0A70" w:rsidRDefault="00254418" w:rsidP="000F2725">
      <w:pPr>
        <w:spacing w:after="0" w:line="240" w:lineRule="auto"/>
        <w:ind w:left="424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E0A70">
        <w:rPr>
          <w:rFonts w:ascii="Times New Roman" w:hAnsi="Times New Roman" w:cs="Times New Roman"/>
          <w:bCs/>
          <w:iCs/>
          <w:sz w:val="24"/>
          <w:szCs w:val="24"/>
        </w:rPr>
        <w:t>Przewodniczący</w:t>
      </w:r>
    </w:p>
    <w:p w14:paraId="6C350A11" w14:textId="41890239" w:rsidR="00254418" w:rsidRPr="002E0A70" w:rsidRDefault="00254418" w:rsidP="000F2725">
      <w:pPr>
        <w:spacing w:after="0" w:line="240" w:lineRule="auto"/>
        <w:ind w:left="4248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E0A70">
        <w:rPr>
          <w:rFonts w:ascii="Times New Roman" w:hAnsi="Times New Roman" w:cs="Times New Roman"/>
          <w:bCs/>
          <w:iCs/>
          <w:sz w:val="24"/>
          <w:szCs w:val="24"/>
        </w:rPr>
        <w:t xml:space="preserve">Rady </w:t>
      </w:r>
      <w:r w:rsidRPr="002E0A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Dyscypliny Nauki o polityce  i administracji</w:t>
      </w:r>
    </w:p>
    <w:p w14:paraId="49D01580" w14:textId="0F017848" w:rsidR="00254418" w:rsidRDefault="00254418" w:rsidP="000F2725">
      <w:pPr>
        <w:spacing w:after="0" w:line="240" w:lineRule="auto"/>
        <w:ind w:left="4248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E0A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Uniwersytetu Gdańskiego</w:t>
      </w:r>
    </w:p>
    <w:p w14:paraId="46702A8A" w14:textId="77777777" w:rsidR="0002697C" w:rsidRPr="002E0A70" w:rsidRDefault="0002697C" w:rsidP="000F2725">
      <w:pPr>
        <w:spacing w:after="0" w:line="240" w:lineRule="auto"/>
        <w:ind w:left="4248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71AAABA9" w14:textId="78972034" w:rsidR="00254418" w:rsidRPr="00EC6A2F" w:rsidRDefault="00254418" w:rsidP="000F272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i/>
          <w:sz w:val="24"/>
          <w:szCs w:val="24"/>
        </w:rPr>
        <w:t>Dr hab. Jarosław Nocoń, profesor Uniwersytetu Gdańskiego</w:t>
      </w:r>
    </w:p>
    <w:sectPr w:rsidR="00254418" w:rsidRPr="00EC6A2F" w:rsidSect="00735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8B"/>
    <w:multiLevelType w:val="hybridMultilevel"/>
    <w:tmpl w:val="690E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1FCB"/>
    <w:multiLevelType w:val="hybridMultilevel"/>
    <w:tmpl w:val="B212F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660"/>
    <w:multiLevelType w:val="hybridMultilevel"/>
    <w:tmpl w:val="C06A3DE6"/>
    <w:lvl w:ilvl="0" w:tplc="3D868D9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6710"/>
    <w:multiLevelType w:val="hybridMultilevel"/>
    <w:tmpl w:val="4C72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7451"/>
    <w:multiLevelType w:val="hybridMultilevel"/>
    <w:tmpl w:val="1862B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0F74"/>
    <w:multiLevelType w:val="hybridMultilevel"/>
    <w:tmpl w:val="3758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FC70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580"/>
    <w:multiLevelType w:val="hybridMultilevel"/>
    <w:tmpl w:val="FC86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7438C"/>
    <w:multiLevelType w:val="hybridMultilevel"/>
    <w:tmpl w:val="4538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C5"/>
    <w:rsid w:val="0002697C"/>
    <w:rsid w:val="00041A21"/>
    <w:rsid w:val="000A6A5C"/>
    <w:rsid w:val="000E1353"/>
    <w:rsid w:val="000F2725"/>
    <w:rsid w:val="001249A0"/>
    <w:rsid w:val="001372F1"/>
    <w:rsid w:val="00147089"/>
    <w:rsid w:val="00161266"/>
    <w:rsid w:val="00162A05"/>
    <w:rsid w:val="001800CE"/>
    <w:rsid w:val="001B2B6E"/>
    <w:rsid w:val="001E4E68"/>
    <w:rsid w:val="0022542E"/>
    <w:rsid w:val="00236074"/>
    <w:rsid w:val="00254418"/>
    <w:rsid w:val="002565F5"/>
    <w:rsid w:val="00260DAE"/>
    <w:rsid w:val="00280FA8"/>
    <w:rsid w:val="002B11B2"/>
    <w:rsid w:val="002B42F2"/>
    <w:rsid w:val="002E0A70"/>
    <w:rsid w:val="002F6FC5"/>
    <w:rsid w:val="00317D1A"/>
    <w:rsid w:val="003205C9"/>
    <w:rsid w:val="00345D4D"/>
    <w:rsid w:val="00384B5C"/>
    <w:rsid w:val="00400920"/>
    <w:rsid w:val="00415487"/>
    <w:rsid w:val="00423361"/>
    <w:rsid w:val="00447488"/>
    <w:rsid w:val="0045564F"/>
    <w:rsid w:val="0045702F"/>
    <w:rsid w:val="00474E1E"/>
    <w:rsid w:val="004922DA"/>
    <w:rsid w:val="004E0D93"/>
    <w:rsid w:val="004E1D5F"/>
    <w:rsid w:val="004F7F2C"/>
    <w:rsid w:val="005044F9"/>
    <w:rsid w:val="005602C7"/>
    <w:rsid w:val="005602E7"/>
    <w:rsid w:val="00585C15"/>
    <w:rsid w:val="005A3B91"/>
    <w:rsid w:val="005B2DF6"/>
    <w:rsid w:val="005B75F5"/>
    <w:rsid w:val="005D4ED0"/>
    <w:rsid w:val="006042E0"/>
    <w:rsid w:val="006163B7"/>
    <w:rsid w:val="0065022D"/>
    <w:rsid w:val="00650358"/>
    <w:rsid w:val="00652FB9"/>
    <w:rsid w:val="00656E41"/>
    <w:rsid w:val="00661D98"/>
    <w:rsid w:val="0066300B"/>
    <w:rsid w:val="00666755"/>
    <w:rsid w:val="00671A78"/>
    <w:rsid w:val="006876AF"/>
    <w:rsid w:val="006909CD"/>
    <w:rsid w:val="006C4FD3"/>
    <w:rsid w:val="006C55D5"/>
    <w:rsid w:val="006D429D"/>
    <w:rsid w:val="006E6C9B"/>
    <w:rsid w:val="00707587"/>
    <w:rsid w:val="007257D2"/>
    <w:rsid w:val="00735D7D"/>
    <w:rsid w:val="007958BA"/>
    <w:rsid w:val="007A1B27"/>
    <w:rsid w:val="007C6965"/>
    <w:rsid w:val="008050AE"/>
    <w:rsid w:val="008178F8"/>
    <w:rsid w:val="008509AA"/>
    <w:rsid w:val="00881D9D"/>
    <w:rsid w:val="00883916"/>
    <w:rsid w:val="008A6D7A"/>
    <w:rsid w:val="008D6A77"/>
    <w:rsid w:val="00986204"/>
    <w:rsid w:val="009E00BD"/>
    <w:rsid w:val="009E32B7"/>
    <w:rsid w:val="00A0752C"/>
    <w:rsid w:val="00A1076F"/>
    <w:rsid w:val="00A27879"/>
    <w:rsid w:val="00A342BB"/>
    <w:rsid w:val="00A41FA7"/>
    <w:rsid w:val="00A76118"/>
    <w:rsid w:val="00AC2009"/>
    <w:rsid w:val="00AC58DD"/>
    <w:rsid w:val="00AD031B"/>
    <w:rsid w:val="00AD654A"/>
    <w:rsid w:val="00B122A1"/>
    <w:rsid w:val="00B14ED0"/>
    <w:rsid w:val="00B45A07"/>
    <w:rsid w:val="00B47E15"/>
    <w:rsid w:val="00B52BCC"/>
    <w:rsid w:val="00B6566D"/>
    <w:rsid w:val="00B84F89"/>
    <w:rsid w:val="00B90E4B"/>
    <w:rsid w:val="00B91DE3"/>
    <w:rsid w:val="00B92251"/>
    <w:rsid w:val="00B97A97"/>
    <w:rsid w:val="00BB66D1"/>
    <w:rsid w:val="00BD70EB"/>
    <w:rsid w:val="00C31960"/>
    <w:rsid w:val="00C34399"/>
    <w:rsid w:val="00C44505"/>
    <w:rsid w:val="00C474AD"/>
    <w:rsid w:val="00C53660"/>
    <w:rsid w:val="00C8603A"/>
    <w:rsid w:val="00CA6FD7"/>
    <w:rsid w:val="00CE0E71"/>
    <w:rsid w:val="00D43FC2"/>
    <w:rsid w:val="00D51656"/>
    <w:rsid w:val="00D64305"/>
    <w:rsid w:val="00D72177"/>
    <w:rsid w:val="00DA1133"/>
    <w:rsid w:val="00DD0F31"/>
    <w:rsid w:val="00DE1294"/>
    <w:rsid w:val="00E14C9F"/>
    <w:rsid w:val="00E657F5"/>
    <w:rsid w:val="00E82064"/>
    <w:rsid w:val="00EB525F"/>
    <w:rsid w:val="00EC1B95"/>
    <w:rsid w:val="00EC47CB"/>
    <w:rsid w:val="00EC6A2F"/>
    <w:rsid w:val="00ED6545"/>
    <w:rsid w:val="00EF46B6"/>
    <w:rsid w:val="00F26ED1"/>
    <w:rsid w:val="00F4509F"/>
    <w:rsid w:val="00F53308"/>
    <w:rsid w:val="00F62F27"/>
    <w:rsid w:val="00F96108"/>
    <w:rsid w:val="00FC2DC4"/>
    <w:rsid w:val="00FF29C7"/>
    <w:rsid w:val="00FF3790"/>
    <w:rsid w:val="253FF791"/>
    <w:rsid w:val="3907A2E1"/>
    <w:rsid w:val="3C6C8F4D"/>
    <w:rsid w:val="451F1F57"/>
    <w:rsid w:val="5204832B"/>
    <w:rsid w:val="5A0B681C"/>
    <w:rsid w:val="5AB02333"/>
    <w:rsid w:val="6EA3EACD"/>
    <w:rsid w:val="7C67F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707"/>
  <w15:chartTrackingRefBased/>
  <w15:docId w15:val="{8B86C826-F9BD-425D-B498-EF4BB1A8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6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6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6F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e-display-single">
    <w:name w:val="date-display-single"/>
    <w:basedOn w:val="Domylnaczcionkaakapitu"/>
    <w:rsid w:val="002F6FC5"/>
  </w:style>
  <w:style w:type="paragraph" w:styleId="NormalnyWeb">
    <w:name w:val="Normal (Web)"/>
    <w:basedOn w:val="Normalny"/>
    <w:uiPriority w:val="99"/>
    <w:semiHidden/>
    <w:unhideWhenUsed/>
    <w:rsid w:val="002F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2F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2A0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2A05"/>
    <w:rPr>
      <w:b/>
      <w:bCs/>
    </w:rPr>
  </w:style>
  <w:style w:type="table" w:styleId="Tabela-Siatka">
    <w:name w:val="Table Grid"/>
    <w:basedOn w:val="Standardowy"/>
    <w:uiPriority w:val="39"/>
    <w:rsid w:val="0038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0920"/>
    <w:rPr>
      <w:color w:val="0000FF"/>
      <w:u w:val="single"/>
    </w:rPr>
  </w:style>
  <w:style w:type="paragraph" w:styleId="Bezodstpw">
    <w:name w:val="No Spacing"/>
    <w:uiPriority w:val="1"/>
    <w:qFormat/>
    <w:rsid w:val="007C6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5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3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Laskowski</dc:creator>
  <cp:keywords/>
  <dc:description/>
  <cp:lastModifiedBy>Katarzyna Leokajtis</cp:lastModifiedBy>
  <cp:revision>53</cp:revision>
  <cp:lastPrinted>2020-09-10T11:35:00Z</cp:lastPrinted>
  <dcterms:created xsi:type="dcterms:W3CDTF">2021-09-14T10:59:00Z</dcterms:created>
  <dcterms:modified xsi:type="dcterms:W3CDTF">2021-10-18T07:55:00Z</dcterms:modified>
</cp:coreProperties>
</file>