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5C0F5" w14:textId="77777777" w:rsidR="00551DD6" w:rsidRPr="00236D13" w:rsidRDefault="00551DD6" w:rsidP="00C65A3D">
      <w:pPr>
        <w:spacing w:after="0"/>
        <w:ind w:left="284"/>
        <w:rPr>
          <w:color w:val="262626" w:themeColor="text1" w:themeTint="D9"/>
        </w:rPr>
      </w:pPr>
    </w:p>
    <w:p w14:paraId="54DF7C21" w14:textId="48CF9046" w:rsidR="00222D5A" w:rsidRPr="00EB4A3D" w:rsidRDefault="00222D5A" w:rsidP="00EB4A3D">
      <w:pPr>
        <w:jc w:val="both"/>
        <w:rPr>
          <w:b/>
          <w:bCs/>
        </w:rPr>
      </w:pPr>
      <w:r w:rsidRPr="00EB4A3D">
        <w:rPr>
          <w:b/>
          <w:bCs/>
        </w:rPr>
        <w:t>Konkurs wydawniczy dla naukowców i badaczy edukacji</w:t>
      </w:r>
    </w:p>
    <w:p w14:paraId="68864F6C" w14:textId="77777777" w:rsidR="00D02C68" w:rsidRDefault="00222D5A" w:rsidP="006C524B">
      <w:pPr>
        <w:shd w:val="clear" w:color="auto" w:fill="FFFFFF"/>
        <w:jc w:val="both"/>
        <w:rPr>
          <w:bCs/>
          <w:color w:val="212121"/>
        </w:rPr>
      </w:pPr>
      <w:r w:rsidRPr="00902E69">
        <w:rPr>
          <w:rFonts w:cs="AlergiaCondensed-ExtraLight"/>
        </w:rPr>
        <w:t>Fun</w:t>
      </w:r>
      <w:r>
        <w:rPr>
          <w:rFonts w:cs="AlergiaCondensed-ExtraLight"/>
        </w:rPr>
        <w:t>dacja Rozwoju Systemu Edukacji po raz trzeci ogłosiła konkurs wydawniczy Monografie. Jest on skierowany do badaczy i naukowców, którzy podejmują tematy związane z edukacją</w:t>
      </w:r>
      <w:r w:rsidRPr="00B91402">
        <w:rPr>
          <w:rFonts w:cs="AlergiaCondensed-ExtraLight"/>
        </w:rPr>
        <w:t xml:space="preserve"> </w:t>
      </w:r>
      <w:r>
        <w:rPr>
          <w:rFonts w:cs="AlergiaCondensed-ExtraLight"/>
        </w:rPr>
        <w:t xml:space="preserve">w ujęciu różnych </w:t>
      </w:r>
      <w:r w:rsidRPr="00902E69">
        <w:rPr>
          <w:rFonts w:cs="AlergiaCondensed-ExtraLight"/>
        </w:rPr>
        <w:t>dyscyplin nauk społecznych i humanistycznych</w:t>
      </w:r>
      <w:r>
        <w:rPr>
          <w:rFonts w:cs="AlergiaCondensed-ExtraLight"/>
        </w:rPr>
        <w:t xml:space="preserve">. </w:t>
      </w:r>
      <w:r w:rsidR="006C524B">
        <w:rPr>
          <w:rFonts w:cs="AlergiaCondensed-ExtraLight"/>
        </w:rPr>
        <w:t>Konkurs odbywa się pod patronatem „Forum Akademickiego”.</w:t>
      </w:r>
      <w:r w:rsidR="006C524B" w:rsidRPr="006C524B">
        <w:rPr>
          <w:bCs/>
          <w:color w:val="212121"/>
        </w:rPr>
        <w:t xml:space="preserve"> </w:t>
      </w:r>
    </w:p>
    <w:p w14:paraId="1B2041D0" w14:textId="6104ABF9" w:rsidR="00AD7161" w:rsidRPr="00AD7161" w:rsidRDefault="00222D5A" w:rsidP="00D02C68">
      <w:pPr>
        <w:shd w:val="clear" w:color="auto" w:fill="FFFFFF"/>
        <w:jc w:val="both"/>
        <w:rPr>
          <w:rFonts w:cs="AlergiaCondensed-ExtraLight"/>
        </w:rPr>
      </w:pPr>
      <w:r>
        <w:rPr>
          <w:rFonts w:cs="AlergiaCondensed-ExtraLight"/>
        </w:rPr>
        <w:t>Motyw</w:t>
      </w:r>
      <w:r w:rsidR="00BB27E9">
        <w:rPr>
          <w:rFonts w:cs="AlergiaCondensed-ExtraLight"/>
        </w:rPr>
        <w:t>ami</w:t>
      </w:r>
      <w:r>
        <w:rPr>
          <w:rFonts w:cs="AlergiaCondensed-ExtraLight"/>
        </w:rPr>
        <w:t xml:space="preserve"> przewodnim</w:t>
      </w:r>
      <w:r w:rsidR="00BB27E9">
        <w:rPr>
          <w:rFonts w:cs="AlergiaCondensed-ExtraLight"/>
        </w:rPr>
        <w:t>i</w:t>
      </w:r>
      <w:r>
        <w:rPr>
          <w:rFonts w:cs="AlergiaCondensed-ExtraLight"/>
        </w:rPr>
        <w:t xml:space="preserve"> tegorocznej edycji będą następujące obszary: szkolnictwo wyższe, edukacja szkolna, edukacja językowa, kształcenie i szkolenia zawodowe, edukacja dorosłych, nieformalna edukacja młodzieży. Zwycięskie monografie zostaną zrecenzowane, a następnie wydane w językach polskim i angielskim. Będą także bezpłatnie udostępniane w </w:t>
      </w:r>
      <w:proofErr w:type="spellStart"/>
      <w:r>
        <w:rPr>
          <w:rFonts w:cs="AlergiaCondensed-ExtraLight"/>
        </w:rPr>
        <w:t>internecie</w:t>
      </w:r>
      <w:proofErr w:type="spellEnd"/>
      <w:r>
        <w:rPr>
          <w:rFonts w:cs="AlergiaCondensed-ExtraLight"/>
        </w:rPr>
        <w:t xml:space="preserve"> i repozytoriach cyfrowych</w:t>
      </w:r>
      <w:r w:rsidRPr="00902E69">
        <w:rPr>
          <w:rFonts w:cs="AlergiaCondensed-ExtraLight"/>
        </w:rPr>
        <w:t xml:space="preserve"> oraz uzyskają punkty niezbędne do </w:t>
      </w:r>
      <w:r>
        <w:rPr>
          <w:rFonts w:cs="AlergiaCondensed-ExtraLight"/>
        </w:rPr>
        <w:t>ewaluacji</w:t>
      </w:r>
      <w:r w:rsidRPr="00902E69">
        <w:rPr>
          <w:rFonts w:cs="AlergiaCondensed-ExtraLight"/>
        </w:rPr>
        <w:t xml:space="preserve"> dorobku naukowego</w:t>
      </w:r>
      <w:r w:rsidR="006C524B">
        <w:rPr>
          <w:rFonts w:cs="AlergiaCondensed-ExtraLight"/>
        </w:rPr>
        <w:t>.</w:t>
      </w:r>
    </w:p>
    <w:p w14:paraId="3F897F56" w14:textId="77777777" w:rsidR="00AD7161" w:rsidRDefault="00AD7161" w:rsidP="00AD7161">
      <w:pPr>
        <w:shd w:val="clear" w:color="auto" w:fill="FFFFFF"/>
        <w:spacing w:after="0" w:line="240" w:lineRule="auto"/>
        <w:jc w:val="both"/>
      </w:pPr>
      <w:r>
        <w:rPr>
          <w:color w:val="000000"/>
        </w:rPr>
        <w:t>W kapitule konkursu zasiadają:</w:t>
      </w:r>
    </w:p>
    <w:p w14:paraId="18E6D79E" w14:textId="77777777" w:rsidR="00AD7161" w:rsidRPr="00AD7161" w:rsidRDefault="00AD7161" w:rsidP="00AD7161">
      <w:pPr>
        <w:shd w:val="clear" w:color="auto" w:fill="FFFFFF"/>
        <w:spacing w:after="0" w:line="240" w:lineRule="auto"/>
        <w:jc w:val="both"/>
      </w:pPr>
      <w:hyperlink r:id="rId8" w:anchor="1585900379067-4ad1ac4f-1440" w:history="1">
        <w:r w:rsidRPr="00AD7161">
          <w:rPr>
            <w:rStyle w:val="Hipercze"/>
            <w:color w:val="000000"/>
            <w:u w:val="none"/>
          </w:rPr>
          <w:t>dr hab. prof. UMK, Dominik Antonowicz</w:t>
        </w:r>
      </w:hyperlink>
      <w:r w:rsidRPr="00AD7161">
        <w:rPr>
          <w:color w:val="000000"/>
        </w:rPr>
        <w:t>, Uniwersytet Mikołaja Kopernika</w:t>
      </w:r>
    </w:p>
    <w:p w14:paraId="6AEA85EA" w14:textId="77777777" w:rsidR="00AD7161" w:rsidRPr="00AD7161" w:rsidRDefault="00AD7161" w:rsidP="00AD7161">
      <w:pPr>
        <w:shd w:val="clear" w:color="auto" w:fill="FFFFFF"/>
        <w:spacing w:after="0" w:line="240" w:lineRule="auto"/>
        <w:jc w:val="both"/>
      </w:pPr>
      <w:hyperlink r:id="rId9" w:anchor="1585900433579-5e45efe0-f987" w:history="1">
        <w:r w:rsidRPr="00AD7161">
          <w:rPr>
            <w:rStyle w:val="Hipercze"/>
            <w:color w:val="000000"/>
            <w:u w:val="none"/>
          </w:rPr>
          <w:t>dr hab. prof. SGH Agnieszka Chłoń-Domińczak</w:t>
        </w:r>
      </w:hyperlink>
      <w:r w:rsidRPr="00AD7161">
        <w:rPr>
          <w:color w:val="000000"/>
        </w:rPr>
        <w:t>, Szkoła Główna Handlowa</w:t>
      </w:r>
    </w:p>
    <w:p w14:paraId="422040B8" w14:textId="77777777" w:rsidR="00AD7161" w:rsidRPr="00AD7161" w:rsidRDefault="00AD7161" w:rsidP="00AD7161">
      <w:pPr>
        <w:shd w:val="clear" w:color="auto" w:fill="FFFFFF"/>
        <w:spacing w:after="0" w:line="240" w:lineRule="auto"/>
        <w:jc w:val="both"/>
      </w:pPr>
      <w:hyperlink r:id="rId10" w:anchor="1585900458513-0d9926d6-54cb" w:history="1">
        <w:r w:rsidRPr="00AD7161">
          <w:rPr>
            <w:rStyle w:val="Hipercze"/>
            <w:color w:val="000000"/>
            <w:u w:val="none"/>
          </w:rPr>
          <w:t>dr hab., prof. SGH Ewa Chmielecka</w:t>
        </w:r>
      </w:hyperlink>
      <w:r w:rsidRPr="00AD7161">
        <w:rPr>
          <w:color w:val="000000"/>
        </w:rPr>
        <w:t>, Szkoła Główna Handlowa</w:t>
      </w:r>
    </w:p>
    <w:p w14:paraId="6A5F9D18" w14:textId="77777777" w:rsidR="00AD7161" w:rsidRPr="00AD7161" w:rsidRDefault="00AD7161" w:rsidP="00AD7161">
      <w:pPr>
        <w:shd w:val="clear" w:color="auto" w:fill="FFFFFF"/>
        <w:spacing w:after="0" w:line="240" w:lineRule="auto"/>
        <w:jc w:val="both"/>
      </w:pPr>
      <w:hyperlink r:id="rId11" w:anchor="1587737510967-bf7dd6cb-951e" w:history="1">
        <w:r w:rsidRPr="00AD7161">
          <w:rPr>
            <w:rStyle w:val="Hipercze"/>
            <w:color w:val="000000"/>
            <w:u w:val="none"/>
          </w:rPr>
          <w:t xml:space="preserve">dr hab., prof. UKW Piotr </w:t>
        </w:r>
        <w:proofErr w:type="spellStart"/>
        <w:r w:rsidRPr="00AD7161">
          <w:rPr>
            <w:rStyle w:val="Hipercze"/>
            <w:color w:val="000000"/>
            <w:u w:val="none"/>
          </w:rPr>
          <w:t>Kostyło</w:t>
        </w:r>
        <w:proofErr w:type="spellEnd"/>
      </w:hyperlink>
      <w:r w:rsidRPr="00AD7161">
        <w:rPr>
          <w:color w:val="000000"/>
        </w:rPr>
        <w:t>, Uniwersytet Kazimierza Wielkiego</w:t>
      </w:r>
    </w:p>
    <w:p w14:paraId="711AA225" w14:textId="77777777" w:rsidR="00AD7161" w:rsidRPr="00AD7161" w:rsidRDefault="00AD7161" w:rsidP="00AD7161">
      <w:pPr>
        <w:shd w:val="clear" w:color="auto" w:fill="FFFFFF"/>
        <w:spacing w:after="0" w:line="240" w:lineRule="auto"/>
        <w:jc w:val="both"/>
      </w:pPr>
      <w:hyperlink r:id="rId12" w:anchor="1587737661272-99230532-ed5f" w:history="1">
        <w:r w:rsidRPr="00AD7161">
          <w:rPr>
            <w:rStyle w:val="Hipercze"/>
            <w:color w:val="000000"/>
            <w:u w:val="none"/>
          </w:rPr>
          <w:t xml:space="preserve">prof. dr hab. Stefan M. Kwiatkowski, dr h. c. </w:t>
        </w:r>
        <w:proofErr w:type="spellStart"/>
        <w:r w:rsidRPr="00AD7161">
          <w:rPr>
            <w:rStyle w:val="Hipercze"/>
            <w:color w:val="000000"/>
            <w:u w:val="none"/>
          </w:rPr>
          <w:t>multi</w:t>
        </w:r>
        <w:proofErr w:type="spellEnd"/>
      </w:hyperlink>
      <w:r w:rsidRPr="00AD7161">
        <w:rPr>
          <w:color w:val="000000"/>
        </w:rPr>
        <w:t>, Akademia Pedagogiki Specjalnej</w:t>
      </w:r>
    </w:p>
    <w:p w14:paraId="25CB4C05" w14:textId="77777777" w:rsidR="00AD7161" w:rsidRPr="00AD7161" w:rsidRDefault="00AD7161" w:rsidP="00AD7161">
      <w:pPr>
        <w:shd w:val="clear" w:color="auto" w:fill="FFFFFF"/>
        <w:spacing w:after="0" w:line="240" w:lineRule="auto"/>
        <w:jc w:val="both"/>
      </w:pPr>
      <w:hyperlink r:id="rId13" w:anchor="1587737710192-84ea3b6a-14bd" w:history="1">
        <w:r w:rsidRPr="00AD7161">
          <w:rPr>
            <w:rStyle w:val="Hipercze"/>
            <w:color w:val="000000"/>
            <w:u w:val="none"/>
          </w:rPr>
          <w:t>Rafał Lew-Starowicz</w:t>
        </w:r>
      </w:hyperlink>
      <w:r w:rsidRPr="00AD7161">
        <w:rPr>
          <w:color w:val="000000"/>
        </w:rPr>
        <w:t xml:space="preserve">, Fundacja </w:t>
      </w:r>
      <w:proofErr w:type="spellStart"/>
      <w:r w:rsidRPr="00AD7161">
        <w:rPr>
          <w:color w:val="000000"/>
        </w:rPr>
        <w:t>edTech</w:t>
      </w:r>
      <w:proofErr w:type="spellEnd"/>
      <w:r w:rsidRPr="00AD7161">
        <w:rPr>
          <w:color w:val="000000"/>
        </w:rPr>
        <w:t xml:space="preserve"> Poland</w:t>
      </w:r>
    </w:p>
    <w:p w14:paraId="033028EC" w14:textId="77777777" w:rsidR="00AD7161" w:rsidRPr="00AD7161" w:rsidRDefault="00AD7161" w:rsidP="00AD7161">
      <w:pPr>
        <w:shd w:val="clear" w:color="auto" w:fill="FFFFFF"/>
        <w:spacing w:after="0" w:line="240" w:lineRule="auto"/>
        <w:jc w:val="both"/>
      </w:pPr>
      <w:hyperlink r:id="rId14" w:anchor="1585900378966-77c81710-d991" w:history="1">
        <w:r w:rsidRPr="00AD7161">
          <w:rPr>
            <w:rStyle w:val="Hipercze"/>
            <w:color w:val="000000"/>
            <w:u w:val="none"/>
          </w:rPr>
          <w:t>dr Paweł Poszytek</w:t>
        </w:r>
      </w:hyperlink>
      <w:r w:rsidRPr="00AD7161">
        <w:rPr>
          <w:color w:val="000000"/>
        </w:rPr>
        <w:t>, Fundacja Rozwoju Systemu Edukacji</w:t>
      </w:r>
    </w:p>
    <w:p w14:paraId="699E95B0" w14:textId="77777777" w:rsidR="00AD7161" w:rsidRPr="00AD7161" w:rsidRDefault="00AD7161" w:rsidP="00AD7161">
      <w:pPr>
        <w:shd w:val="clear" w:color="auto" w:fill="FFFFFF"/>
        <w:spacing w:after="0" w:line="240" w:lineRule="auto"/>
        <w:jc w:val="both"/>
      </w:pPr>
      <w:hyperlink r:id="rId15" w:anchor="1587737761485-53872235-6092" w:history="1">
        <w:r w:rsidRPr="00AD7161">
          <w:rPr>
            <w:rStyle w:val="Hipercze"/>
            <w:color w:val="000000"/>
            <w:u w:val="none"/>
          </w:rPr>
          <w:t xml:space="preserve">prof. dr hab. Dariusz </w:t>
        </w:r>
        <w:proofErr w:type="spellStart"/>
        <w:r w:rsidRPr="00AD7161">
          <w:rPr>
            <w:rStyle w:val="Hipercze"/>
            <w:color w:val="000000"/>
            <w:u w:val="none"/>
          </w:rPr>
          <w:t>Rott</w:t>
        </w:r>
        <w:proofErr w:type="spellEnd"/>
      </w:hyperlink>
      <w:r w:rsidRPr="00AD7161">
        <w:rPr>
          <w:color w:val="000000"/>
        </w:rPr>
        <w:t>, Uniwersytet Śląski</w:t>
      </w:r>
    </w:p>
    <w:p w14:paraId="03E16460" w14:textId="77777777" w:rsidR="00AD7161" w:rsidRPr="00AD7161" w:rsidRDefault="00AD7161" w:rsidP="00AD7161">
      <w:pPr>
        <w:shd w:val="clear" w:color="auto" w:fill="FFFFFF"/>
        <w:spacing w:after="0" w:line="240" w:lineRule="auto"/>
        <w:jc w:val="both"/>
      </w:pPr>
      <w:hyperlink r:id="rId16" w:anchor="1587737811527-bc18ba44-4825" w:history="1">
        <w:r w:rsidRPr="00AD7161">
          <w:rPr>
            <w:rStyle w:val="Hipercze"/>
            <w:color w:val="000000"/>
            <w:u w:val="none"/>
          </w:rPr>
          <w:t>dr Michał Sitek</w:t>
        </w:r>
      </w:hyperlink>
      <w:r w:rsidRPr="00AD7161">
        <w:rPr>
          <w:color w:val="000000"/>
        </w:rPr>
        <w:t>, Instytut Badań Edukacyjnych</w:t>
      </w:r>
    </w:p>
    <w:p w14:paraId="78D45C69" w14:textId="77777777" w:rsidR="00AD7161" w:rsidRPr="00AD7161" w:rsidRDefault="00AD7161" w:rsidP="00AD7161">
      <w:pPr>
        <w:shd w:val="clear" w:color="auto" w:fill="FFFFFF"/>
        <w:spacing w:after="0" w:line="240" w:lineRule="auto"/>
        <w:jc w:val="both"/>
      </w:pPr>
      <w:hyperlink r:id="rId17" w:anchor="1587737846744-11303ce3-bcd2" w:history="1">
        <w:r w:rsidRPr="00AD7161">
          <w:rPr>
            <w:rStyle w:val="Hipercze"/>
            <w:color w:val="000000"/>
            <w:u w:val="none"/>
          </w:rPr>
          <w:t xml:space="preserve">prof. dr hab. Krzysztof J. </w:t>
        </w:r>
        <w:proofErr w:type="spellStart"/>
        <w:r w:rsidRPr="00AD7161">
          <w:rPr>
            <w:rStyle w:val="Hipercze"/>
            <w:color w:val="000000"/>
            <w:u w:val="none"/>
          </w:rPr>
          <w:t>Szmidt</w:t>
        </w:r>
        <w:proofErr w:type="spellEnd"/>
      </w:hyperlink>
      <w:r w:rsidRPr="00AD7161">
        <w:rPr>
          <w:color w:val="000000"/>
        </w:rPr>
        <w:t>, Uniwersytet Łódzki</w:t>
      </w:r>
    </w:p>
    <w:p w14:paraId="05EA286D" w14:textId="77777777" w:rsidR="00AD7161" w:rsidRPr="00AD7161" w:rsidRDefault="00AD7161" w:rsidP="00AD7161">
      <w:pPr>
        <w:shd w:val="clear" w:color="auto" w:fill="FFFFFF"/>
        <w:spacing w:after="0" w:line="240" w:lineRule="auto"/>
        <w:jc w:val="both"/>
      </w:pPr>
      <w:hyperlink r:id="rId18" w:anchor="1587737893394-9eb1cdc6-d8ee" w:history="1">
        <w:r w:rsidRPr="00AD7161">
          <w:rPr>
            <w:rStyle w:val="Hipercze"/>
            <w:color w:val="000000"/>
            <w:u w:val="none"/>
          </w:rPr>
          <w:t xml:space="preserve">dr hab., prof. UW Urszula </w:t>
        </w:r>
        <w:proofErr w:type="spellStart"/>
        <w:r w:rsidRPr="00AD7161">
          <w:rPr>
            <w:rStyle w:val="Hipercze"/>
            <w:color w:val="000000"/>
            <w:u w:val="none"/>
          </w:rPr>
          <w:t>Sztanderska</w:t>
        </w:r>
        <w:proofErr w:type="spellEnd"/>
      </w:hyperlink>
      <w:r w:rsidRPr="00AD7161">
        <w:rPr>
          <w:color w:val="000000"/>
        </w:rPr>
        <w:t>, Uniwersytet Warszawski</w:t>
      </w:r>
    </w:p>
    <w:p w14:paraId="031D8FE1" w14:textId="77777777" w:rsidR="00AD7161" w:rsidRPr="00AD7161" w:rsidRDefault="00AD7161" w:rsidP="00AD7161">
      <w:pPr>
        <w:shd w:val="clear" w:color="auto" w:fill="FFFFFF"/>
        <w:spacing w:after="0" w:line="240" w:lineRule="auto"/>
        <w:jc w:val="both"/>
      </w:pPr>
      <w:hyperlink r:id="rId19" w:anchor="1587737937379-8fe45ea9-1602" w:history="1">
        <w:r w:rsidRPr="00AD7161">
          <w:rPr>
            <w:rStyle w:val="Hipercze"/>
            <w:color w:val="000000"/>
            <w:u w:val="none"/>
          </w:rPr>
          <w:t>dr Edward Torończak</w:t>
        </w:r>
      </w:hyperlink>
      <w:r w:rsidRPr="00AD7161">
        <w:rPr>
          <w:color w:val="000000"/>
        </w:rPr>
        <w:t>, Fundacja Rozwoju Systemu Edukacji</w:t>
      </w:r>
    </w:p>
    <w:p w14:paraId="202559A5" w14:textId="77777777" w:rsidR="00AD7161" w:rsidRPr="00AD7161" w:rsidRDefault="00AD7161" w:rsidP="00AD7161">
      <w:pPr>
        <w:shd w:val="clear" w:color="auto" w:fill="FFFFFF"/>
        <w:spacing w:after="0" w:line="240" w:lineRule="auto"/>
        <w:jc w:val="both"/>
      </w:pPr>
      <w:hyperlink r:id="rId20" w:anchor="1587737978359-1609259b-4453" w:history="1">
        <w:r w:rsidRPr="00AD7161">
          <w:rPr>
            <w:rStyle w:val="Hipercze"/>
            <w:color w:val="000000"/>
            <w:u w:val="none"/>
          </w:rPr>
          <w:t>dr hab., prof. DSW Agnieszka Wilczyńska</w:t>
        </w:r>
      </w:hyperlink>
      <w:r w:rsidRPr="00AD7161">
        <w:rPr>
          <w:color w:val="000000"/>
        </w:rPr>
        <w:t>, Dolnośląska Szkoła Wyższa</w:t>
      </w:r>
    </w:p>
    <w:p w14:paraId="53ECDD8B" w14:textId="77777777" w:rsidR="00AD7161" w:rsidRPr="00AD7161" w:rsidRDefault="00AD7161" w:rsidP="00AD7161">
      <w:pPr>
        <w:shd w:val="clear" w:color="auto" w:fill="FFFFFF"/>
        <w:spacing w:after="0" w:line="240" w:lineRule="auto"/>
        <w:jc w:val="both"/>
      </w:pPr>
      <w:hyperlink r:id="rId21" w:anchor="1587738029889-15ccd024-d569" w:history="1">
        <w:r w:rsidRPr="00AD7161">
          <w:rPr>
            <w:rStyle w:val="Hipercze"/>
            <w:color w:val="000000"/>
            <w:u w:val="none"/>
          </w:rPr>
          <w:t>dr Ewa Wiśniewska</w:t>
        </w:r>
      </w:hyperlink>
      <w:r w:rsidRPr="00AD7161">
        <w:rPr>
          <w:color w:val="000000"/>
        </w:rPr>
        <w:t>, Akademia Pedagogiki Specjalnej</w:t>
      </w:r>
    </w:p>
    <w:p w14:paraId="40FBFCBB" w14:textId="77777777" w:rsidR="00AD7161" w:rsidRDefault="00AD7161" w:rsidP="00C65A3D">
      <w:pPr>
        <w:shd w:val="clear" w:color="auto" w:fill="FFFFFF"/>
        <w:spacing w:after="240" w:line="240" w:lineRule="auto"/>
        <w:jc w:val="both"/>
      </w:pPr>
      <w:hyperlink r:id="rId22" w:anchor="1587738068722-08472406-859d" w:history="1">
        <w:r w:rsidRPr="00AD7161">
          <w:rPr>
            <w:rStyle w:val="Hipercze"/>
            <w:color w:val="000000"/>
            <w:u w:val="none"/>
          </w:rPr>
          <w:t>dr hab., prof. UJ Barbara Worek</w:t>
        </w:r>
      </w:hyperlink>
      <w:r>
        <w:rPr>
          <w:color w:val="000000"/>
        </w:rPr>
        <w:t>, Uniwersytet Jagielloński</w:t>
      </w:r>
    </w:p>
    <w:p w14:paraId="3FA3CC16" w14:textId="12748765" w:rsidR="00C65A3D" w:rsidRDefault="00290DD6" w:rsidP="00C65A3D">
      <w:pPr>
        <w:shd w:val="clear" w:color="auto" w:fill="FFFFFF"/>
        <w:spacing w:after="0"/>
        <w:jc w:val="both"/>
        <w:rPr>
          <w:b/>
          <w:bCs/>
        </w:rPr>
      </w:pPr>
      <w:r>
        <w:rPr>
          <w:b/>
          <w:bCs/>
        </w:rPr>
        <w:t>Prosimy o udostępnienie informacji</w:t>
      </w:r>
      <w:r w:rsidR="00C65A3D">
        <w:rPr>
          <w:b/>
          <w:bCs/>
        </w:rPr>
        <w:t>:</w:t>
      </w:r>
    </w:p>
    <w:p w14:paraId="4AEAE5CB" w14:textId="30405429" w:rsidR="00D02C68" w:rsidRDefault="00290DD6" w:rsidP="00C65A3D">
      <w:pPr>
        <w:shd w:val="clear" w:color="auto" w:fill="FFFFFF"/>
        <w:spacing w:after="0"/>
        <w:jc w:val="both"/>
      </w:pPr>
      <w:r>
        <w:rPr>
          <w:bCs/>
          <w:color w:val="212121"/>
        </w:rPr>
        <w:t>Zasady</w:t>
      </w:r>
      <w:r w:rsidR="00C65A3D">
        <w:rPr>
          <w:bCs/>
          <w:color w:val="212121"/>
        </w:rPr>
        <w:t xml:space="preserve"> konkursu</w:t>
      </w:r>
      <w:r w:rsidR="00D02C68">
        <w:rPr>
          <w:bCs/>
          <w:color w:val="212121"/>
        </w:rPr>
        <w:t>:</w:t>
      </w:r>
      <w:r w:rsidR="00D02C68" w:rsidRPr="000F3D24">
        <w:rPr>
          <w:bCs/>
          <w:color w:val="212121"/>
        </w:rPr>
        <w:t xml:space="preserve"> </w:t>
      </w:r>
      <w:hyperlink r:id="rId23" w:history="1">
        <w:r w:rsidR="00D02C68" w:rsidRPr="00AB1C08">
          <w:rPr>
            <w:rStyle w:val="Hipercze"/>
          </w:rPr>
          <w:t>https://www.frse.org.pl/wydawnictwo/faq</w:t>
        </w:r>
      </w:hyperlink>
      <w:r w:rsidR="00D02C68">
        <w:t xml:space="preserve"> </w:t>
      </w:r>
    </w:p>
    <w:p w14:paraId="4764F760" w14:textId="19E50003" w:rsidR="00AD7161" w:rsidRPr="00290DD6" w:rsidRDefault="00290DD6" w:rsidP="00AD7161">
      <w:pPr>
        <w:shd w:val="clear" w:color="auto" w:fill="FFFFFF"/>
        <w:jc w:val="both"/>
        <w:rPr>
          <w:color w:val="000000"/>
        </w:rPr>
      </w:pPr>
      <w:r w:rsidRPr="00290DD6">
        <w:t xml:space="preserve">Post na </w:t>
      </w:r>
      <w:r w:rsidR="00AD7161" w:rsidRPr="00290DD6">
        <w:t>Facebook</w:t>
      </w:r>
      <w:r w:rsidRPr="00290DD6">
        <w:t>u</w:t>
      </w:r>
      <w:r w:rsidR="00AD7161" w:rsidRPr="00290DD6">
        <w:t xml:space="preserve">: </w:t>
      </w:r>
      <w:hyperlink r:id="rId24" w:history="1">
        <w:r w:rsidR="00AD7161" w:rsidRPr="00290DD6">
          <w:rPr>
            <w:rStyle w:val="Hipercze"/>
          </w:rPr>
          <w:t>https://www.facebook.com/FRSE.fb/photos/a.374118573086/10158755520593087/</w:t>
        </w:r>
      </w:hyperlink>
      <w:r w:rsidR="00AD7161" w:rsidRPr="00290DD6">
        <w:rPr>
          <w:color w:val="000000"/>
        </w:rPr>
        <w:t xml:space="preserve">  </w:t>
      </w:r>
    </w:p>
    <w:p w14:paraId="65FEB198" w14:textId="29A44D40" w:rsidR="00AD7161" w:rsidRDefault="00AD7161" w:rsidP="00AD7161">
      <w:pPr>
        <w:shd w:val="clear" w:color="auto" w:fill="FFFFFF"/>
        <w:spacing w:after="0"/>
        <w:jc w:val="both"/>
      </w:pPr>
      <w:r>
        <w:t>Dodatkowych informacji udziela:</w:t>
      </w:r>
    </w:p>
    <w:p w14:paraId="76EFF792" w14:textId="77777777" w:rsidR="00AD7161" w:rsidRDefault="00AD7161" w:rsidP="00AD7161">
      <w:pPr>
        <w:spacing w:after="0" w:line="240" w:lineRule="auto"/>
        <w:jc w:val="both"/>
      </w:pPr>
      <w:r>
        <w:t>Karolina Kwiatosz</w:t>
      </w:r>
    </w:p>
    <w:p w14:paraId="6EF996B2" w14:textId="77777777" w:rsidR="00AD7161" w:rsidRPr="0012743F" w:rsidRDefault="00AD7161" w:rsidP="00AD7161">
      <w:pPr>
        <w:spacing w:after="0" w:line="240" w:lineRule="auto"/>
        <w:jc w:val="both"/>
        <w:rPr>
          <w:color w:val="FF0000"/>
        </w:rPr>
      </w:pPr>
      <w:hyperlink r:id="rId25" w:history="1">
        <w:r w:rsidRPr="0012743F">
          <w:rPr>
            <w:rStyle w:val="Hipercze"/>
          </w:rPr>
          <w:t>k.kwiatosz@frse.org.pl</w:t>
        </w:r>
      </w:hyperlink>
    </w:p>
    <w:p w14:paraId="023C1318" w14:textId="7F9AFBEE" w:rsidR="00222D5A" w:rsidRPr="00C65A3D" w:rsidRDefault="00AD7161" w:rsidP="00C65A3D">
      <w:pPr>
        <w:spacing w:after="0" w:line="240" w:lineRule="auto"/>
        <w:jc w:val="both"/>
      </w:pPr>
      <w:r>
        <w:t>tel. 509 009</w:t>
      </w:r>
      <w:r w:rsidR="00C65A3D">
        <w:t> </w:t>
      </w:r>
      <w:r>
        <w:t>336</w:t>
      </w:r>
    </w:p>
    <w:p w14:paraId="183327E2" w14:textId="77777777" w:rsidR="00C65A3D" w:rsidRDefault="00C65A3D" w:rsidP="00AD7161">
      <w:pPr>
        <w:jc w:val="both"/>
        <w:rPr>
          <w:b/>
          <w:bCs/>
        </w:rPr>
      </w:pPr>
    </w:p>
    <w:p w14:paraId="69A7FA53" w14:textId="1430F877" w:rsidR="00AD7161" w:rsidRPr="00AD7161" w:rsidRDefault="00AD7161" w:rsidP="00AD7161">
      <w:pPr>
        <w:jc w:val="both"/>
        <w:rPr>
          <w:b/>
          <w:bCs/>
        </w:rPr>
      </w:pPr>
      <w:r w:rsidRPr="00F5469D">
        <w:rPr>
          <w:b/>
          <w:bCs/>
        </w:rPr>
        <w:t xml:space="preserve">Na zgłoszenia czekamy do 30 czerwca 2022 r. </w:t>
      </w:r>
      <w:r w:rsidR="00C65A3D" w:rsidRPr="00F5469D">
        <w:rPr>
          <w:b/>
          <w:bCs/>
        </w:rPr>
        <w:t>Zapraszamy</w:t>
      </w:r>
      <w:r w:rsidR="00C65A3D">
        <w:rPr>
          <w:b/>
          <w:bCs/>
        </w:rPr>
        <w:t xml:space="preserve"> do współpracy</w:t>
      </w:r>
      <w:r w:rsidR="00C65A3D">
        <w:rPr>
          <w:b/>
          <w:bCs/>
        </w:rPr>
        <w:t>!</w:t>
      </w:r>
    </w:p>
    <w:sectPr w:rsidR="00AD7161" w:rsidRPr="00AD7161" w:rsidSect="00CC7AFC">
      <w:headerReference w:type="default" r:id="rId26"/>
      <w:footerReference w:type="default" r:id="rId27"/>
      <w:pgSz w:w="11906" w:h="16838"/>
      <w:pgMar w:top="-1985" w:right="849" w:bottom="1417" w:left="851" w:header="127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C0972" w14:textId="77777777" w:rsidR="00D61F9C" w:rsidRDefault="00D61F9C" w:rsidP="00B30CE1">
      <w:pPr>
        <w:spacing w:after="0" w:line="240" w:lineRule="auto"/>
      </w:pPr>
      <w:r>
        <w:separator/>
      </w:r>
    </w:p>
  </w:endnote>
  <w:endnote w:type="continuationSeparator" w:id="0">
    <w:p w14:paraId="5441CB57" w14:textId="77777777" w:rsidR="00D61F9C" w:rsidRDefault="00D61F9C" w:rsidP="00B3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800000EB" w:usb1="380160EA" w:usb2="144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ergiaCondensed-ExtraLight">
    <w:panose1 w:val="00000506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FC41" w14:textId="3BCCCB7F" w:rsidR="00B856DE" w:rsidRDefault="00B856DE">
    <w:pPr>
      <w:pStyle w:val="Stopka"/>
    </w:pPr>
    <w:r>
      <w:rPr>
        <w:noProof/>
      </w:rPr>
      <w:drawing>
        <wp:inline distT="0" distB="0" distL="0" distR="0" wp14:anchorId="3AA79C55" wp14:editId="0AC943EA">
          <wp:extent cx="6480810" cy="1143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690F9" w14:textId="77777777" w:rsidR="00D61F9C" w:rsidRDefault="00D61F9C" w:rsidP="00B30CE1">
      <w:pPr>
        <w:spacing w:after="0" w:line="240" w:lineRule="auto"/>
      </w:pPr>
      <w:r>
        <w:separator/>
      </w:r>
    </w:p>
  </w:footnote>
  <w:footnote w:type="continuationSeparator" w:id="0">
    <w:p w14:paraId="4FA657B0" w14:textId="77777777" w:rsidR="00D61F9C" w:rsidRDefault="00D61F9C" w:rsidP="00B3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F390" w14:textId="7BD6C9F5" w:rsidR="002D7FD1" w:rsidRDefault="00BB27E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0EBC94" wp14:editId="53032F94">
          <wp:simplePos x="0" y="0"/>
          <wp:positionH relativeFrom="column">
            <wp:posOffset>40</wp:posOffset>
          </wp:positionH>
          <wp:positionV relativeFrom="paragraph">
            <wp:posOffset>-409575</wp:posOffset>
          </wp:positionV>
          <wp:extent cx="3057525" cy="696604"/>
          <wp:effectExtent l="0" t="0" r="0" b="8255"/>
          <wp:wrapNone/>
          <wp:docPr id="17" name="Obraz 1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7525" cy="696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90B8E6" w14:textId="77777777" w:rsidR="002D7FD1" w:rsidRDefault="002D7F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6E27"/>
    <w:multiLevelType w:val="hybridMultilevel"/>
    <w:tmpl w:val="59B26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76B71"/>
    <w:multiLevelType w:val="multilevel"/>
    <w:tmpl w:val="3B0C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000396"/>
    <w:multiLevelType w:val="hybridMultilevel"/>
    <w:tmpl w:val="62EC7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CE1"/>
    <w:rsid w:val="00001E78"/>
    <w:rsid w:val="000260C6"/>
    <w:rsid w:val="0005749C"/>
    <w:rsid w:val="00091E0B"/>
    <w:rsid w:val="000B0EF3"/>
    <w:rsid w:val="000E1C0F"/>
    <w:rsid w:val="000E34C0"/>
    <w:rsid w:val="000F3D24"/>
    <w:rsid w:val="00133968"/>
    <w:rsid w:val="00135424"/>
    <w:rsid w:val="001A313F"/>
    <w:rsid w:val="001D242B"/>
    <w:rsid w:val="00202006"/>
    <w:rsid w:val="00204E3E"/>
    <w:rsid w:val="002110D5"/>
    <w:rsid w:val="00222D5A"/>
    <w:rsid w:val="002350F4"/>
    <w:rsid w:val="00236D13"/>
    <w:rsid w:val="00261146"/>
    <w:rsid w:val="0026330C"/>
    <w:rsid w:val="00290DD6"/>
    <w:rsid w:val="00295D41"/>
    <w:rsid w:val="002D7FD1"/>
    <w:rsid w:val="002F3133"/>
    <w:rsid w:val="003279A4"/>
    <w:rsid w:val="003439BE"/>
    <w:rsid w:val="00385821"/>
    <w:rsid w:val="00396A14"/>
    <w:rsid w:val="003A3949"/>
    <w:rsid w:val="003B7152"/>
    <w:rsid w:val="003E740B"/>
    <w:rsid w:val="00406556"/>
    <w:rsid w:val="0043316D"/>
    <w:rsid w:val="00456C02"/>
    <w:rsid w:val="00465157"/>
    <w:rsid w:val="004915CC"/>
    <w:rsid w:val="004C05BC"/>
    <w:rsid w:val="00505E20"/>
    <w:rsid w:val="005152ED"/>
    <w:rsid w:val="00535A2E"/>
    <w:rsid w:val="005429CB"/>
    <w:rsid w:val="00551DD6"/>
    <w:rsid w:val="005C7800"/>
    <w:rsid w:val="005D39B2"/>
    <w:rsid w:val="00604CD6"/>
    <w:rsid w:val="006475D2"/>
    <w:rsid w:val="0065297B"/>
    <w:rsid w:val="0066508B"/>
    <w:rsid w:val="00681D30"/>
    <w:rsid w:val="00687D7A"/>
    <w:rsid w:val="006C50BA"/>
    <w:rsid w:val="006C524B"/>
    <w:rsid w:val="00700FB3"/>
    <w:rsid w:val="00721E83"/>
    <w:rsid w:val="00730A17"/>
    <w:rsid w:val="00731E5F"/>
    <w:rsid w:val="00747D71"/>
    <w:rsid w:val="00751C15"/>
    <w:rsid w:val="00786E3B"/>
    <w:rsid w:val="007C3828"/>
    <w:rsid w:val="007F1752"/>
    <w:rsid w:val="00840A3D"/>
    <w:rsid w:val="00854094"/>
    <w:rsid w:val="00864408"/>
    <w:rsid w:val="00875516"/>
    <w:rsid w:val="00876F6C"/>
    <w:rsid w:val="009004C8"/>
    <w:rsid w:val="00915268"/>
    <w:rsid w:val="0091761C"/>
    <w:rsid w:val="009313DD"/>
    <w:rsid w:val="0095106A"/>
    <w:rsid w:val="0096397E"/>
    <w:rsid w:val="00983916"/>
    <w:rsid w:val="009B67EE"/>
    <w:rsid w:val="009C4425"/>
    <w:rsid w:val="009E3B58"/>
    <w:rsid w:val="009E60D3"/>
    <w:rsid w:val="00A051BD"/>
    <w:rsid w:val="00A15EFF"/>
    <w:rsid w:val="00A16317"/>
    <w:rsid w:val="00A164A7"/>
    <w:rsid w:val="00A20496"/>
    <w:rsid w:val="00A53A29"/>
    <w:rsid w:val="00A679D0"/>
    <w:rsid w:val="00A84855"/>
    <w:rsid w:val="00A90C09"/>
    <w:rsid w:val="00AC54A6"/>
    <w:rsid w:val="00AC5B3B"/>
    <w:rsid w:val="00AD7161"/>
    <w:rsid w:val="00B1116A"/>
    <w:rsid w:val="00B30CE1"/>
    <w:rsid w:val="00B35BF8"/>
    <w:rsid w:val="00B45CA0"/>
    <w:rsid w:val="00B50581"/>
    <w:rsid w:val="00B62555"/>
    <w:rsid w:val="00B75918"/>
    <w:rsid w:val="00B856DE"/>
    <w:rsid w:val="00B93331"/>
    <w:rsid w:val="00BA7683"/>
    <w:rsid w:val="00BB27E9"/>
    <w:rsid w:val="00BC3193"/>
    <w:rsid w:val="00BC43DB"/>
    <w:rsid w:val="00C07CD9"/>
    <w:rsid w:val="00C21622"/>
    <w:rsid w:val="00C327B9"/>
    <w:rsid w:val="00C363A9"/>
    <w:rsid w:val="00C374C5"/>
    <w:rsid w:val="00C47282"/>
    <w:rsid w:val="00C65A3D"/>
    <w:rsid w:val="00CB6146"/>
    <w:rsid w:val="00CC26E3"/>
    <w:rsid w:val="00CC4DA3"/>
    <w:rsid w:val="00CC7AFC"/>
    <w:rsid w:val="00CE5C80"/>
    <w:rsid w:val="00D0215D"/>
    <w:rsid w:val="00D02C68"/>
    <w:rsid w:val="00D172F7"/>
    <w:rsid w:val="00D2062D"/>
    <w:rsid w:val="00D22A31"/>
    <w:rsid w:val="00D456FC"/>
    <w:rsid w:val="00D57E84"/>
    <w:rsid w:val="00D61F9C"/>
    <w:rsid w:val="00D63116"/>
    <w:rsid w:val="00D71374"/>
    <w:rsid w:val="00D84E1A"/>
    <w:rsid w:val="00D91A6A"/>
    <w:rsid w:val="00DA0B08"/>
    <w:rsid w:val="00DA72E7"/>
    <w:rsid w:val="00E03304"/>
    <w:rsid w:val="00E056C9"/>
    <w:rsid w:val="00E541BE"/>
    <w:rsid w:val="00E855A2"/>
    <w:rsid w:val="00EA0566"/>
    <w:rsid w:val="00EA1BB3"/>
    <w:rsid w:val="00EB4A3D"/>
    <w:rsid w:val="00EC7C46"/>
    <w:rsid w:val="00ED6CE3"/>
    <w:rsid w:val="00F00BBD"/>
    <w:rsid w:val="00F02E1A"/>
    <w:rsid w:val="00F05775"/>
    <w:rsid w:val="00F5469D"/>
    <w:rsid w:val="00F63916"/>
    <w:rsid w:val="00F87DB0"/>
    <w:rsid w:val="00F93AF4"/>
    <w:rsid w:val="00FB6883"/>
    <w:rsid w:val="00FC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854A9"/>
  <w15:docId w15:val="{C10B16F8-CE01-4648-87CA-55242280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6146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6D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1E0B"/>
    <w:pPr>
      <w:keepNext/>
      <w:keepLines/>
      <w:widowControl w:val="0"/>
      <w:suppressAutoHyphens/>
      <w:spacing w:before="200" w:after="0" w:line="240" w:lineRule="auto"/>
      <w:outlineLvl w:val="2"/>
    </w:pPr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CE1"/>
  </w:style>
  <w:style w:type="paragraph" w:styleId="Stopka">
    <w:name w:val="footer"/>
    <w:basedOn w:val="Normalny"/>
    <w:link w:val="StopkaZnak"/>
    <w:uiPriority w:val="99"/>
    <w:unhideWhenUsed/>
    <w:rsid w:val="00B3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CE1"/>
  </w:style>
  <w:style w:type="paragraph" w:styleId="Tekstdymka">
    <w:name w:val="Balloon Text"/>
    <w:basedOn w:val="Normalny"/>
    <w:link w:val="TekstdymkaZnak"/>
    <w:uiPriority w:val="99"/>
    <w:semiHidden/>
    <w:unhideWhenUsed/>
    <w:rsid w:val="00B3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C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526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6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F63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ademia">
    <w:name w:val="Akademia"/>
    <w:basedOn w:val="Standardowy"/>
    <w:uiPriority w:val="99"/>
    <w:qFormat/>
    <w:rsid w:val="00465157"/>
    <w:pPr>
      <w:spacing w:after="0" w:line="240" w:lineRule="auto"/>
    </w:pPr>
    <w:rPr>
      <w:rFonts w:ascii="Verdana" w:hAnsi="Verdana"/>
      <w:sz w:val="20"/>
    </w:rPr>
    <w:tblPr>
      <w:tblStyleRow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dashSmallGap" w:sz="4" w:space="0" w:color="FFFFFF" w:themeColor="background1"/>
      </w:tblBorders>
    </w:tblPr>
    <w:tblStylePr w:type="firstRow">
      <w:pPr>
        <w:jc w:val="left"/>
      </w:pPr>
      <w:rPr>
        <w:b/>
        <w:color w:val="FFFFFF" w:themeColor="background1"/>
        <w:sz w:val="24"/>
      </w:rPr>
      <w:tblPr/>
      <w:tcPr>
        <w:tcBorders>
          <w:insideV w:val="nil"/>
        </w:tcBorders>
        <w:shd w:val="clear" w:color="auto" w:fill="404040" w:themeFill="text1" w:themeFillTint="BF"/>
      </w:tcPr>
    </w:tblStylePr>
    <w:tblStylePr w:type="band1Horz">
      <w:rPr>
        <w:sz w:val="20"/>
      </w:rPr>
      <w:tblPr/>
      <w:tcPr>
        <w:shd w:val="clear" w:color="auto" w:fill="F2F2F2" w:themeFill="background1" w:themeFillShade="F2"/>
      </w:tcPr>
    </w:tblStylePr>
  </w:style>
  <w:style w:type="table" w:styleId="rednialista1">
    <w:name w:val="Medium List 1"/>
    <w:basedOn w:val="Standardowy"/>
    <w:uiPriority w:val="65"/>
    <w:rsid w:val="003B71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1D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1D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1DD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056C9"/>
    <w:rPr>
      <w:color w:val="800080" w:themeColor="followedHyperlink"/>
      <w:u w:val="single"/>
    </w:rPr>
  </w:style>
  <w:style w:type="paragraph" w:customStyle="1" w:styleId="rtecenter">
    <w:name w:val="rtecenter"/>
    <w:basedOn w:val="Normalny"/>
    <w:rsid w:val="009E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020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50BA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CB6146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091E0B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236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4F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4F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F6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44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2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4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se.org.pl/wydawnictwo/rada-naukowa/" TargetMode="External"/><Relationship Id="rId13" Type="http://schemas.openxmlformats.org/officeDocument/2006/relationships/hyperlink" Target="https://www.frse.org.pl/wydawnictwo/rada-naukowa/" TargetMode="External"/><Relationship Id="rId18" Type="http://schemas.openxmlformats.org/officeDocument/2006/relationships/hyperlink" Target="https://www.frse.org.pl/wydawnictwo/rada-naukowa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frse.org.pl/wydawnictwo/rada-naukow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rse.org.pl/wydawnictwo/rada-naukowa/" TargetMode="External"/><Relationship Id="rId17" Type="http://schemas.openxmlformats.org/officeDocument/2006/relationships/hyperlink" Target="https://www.frse.org.pl/wydawnictwo/rada-naukowa/" TargetMode="External"/><Relationship Id="rId25" Type="http://schemas.openxmlformats.org/officeDocument/2006/relationships/hyperlink" Target="mailto:k.kwiatosz@frse.org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rse.org.pl/wydawnictwo/rada-naukowa/" TargetMode="External"/><Relationship Id="rId20" Type="http://schemas.openxmlformats.org/officeDocument/2006/relationships/hyperlink" Target="https://www.frse.org.pl/wydawnictwo/rada-naukowa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rse.org.pl/wydawnictwo/rada-naukowa/" TargetMode="External"/><Relationship Id="rId24" Type="http://schemas.openxmlformats.org/officeDocument/2006/relationships/hyperlink" Target="https://www.facebook.com/FRSE.fb/photos/a.374118573086/1015875552059308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rse.org.pl/wydawnictwo/rada-naukowa/" TargetMode="External"/><Relationship Id="rId23" Type="http://schemas.openxmlformats.org/officeDocument/2006/relationships/hyperlink" Target="https://www.frse.org.pl/wydawnictwo/faq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frse.org.pl/wydawnictwo/rada-naukowa/" TargetMode="External"/><Relationship Id="rId19" Type="http://schemas.openxmlformats.org/officeDocument/2006/relationships/hyperlink" Target="https://www.frse.org.pl/wydawnictwo/rada-naukow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rse.org.pl/wydawnictwo/rada-naukowa/" TargetMode="External"/><Relationship Id="rId14" Type="http://schemas.openxmlformats.org/officeDocument/2006/relationships/hyperlink" Target="https://www.frse.org.pl/wydawnictwo/rada-naukowa/" TargetMode="External"/><Relationship Id="rId22" Type="http://schemas.openxmlformats.org/officeDocument/2006/relationships/hyperlink" Target="https://www.frse.org.pl/wydawnictwo/rada-naukowa/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86853-EFFA-4597-9DF9-4F7FE873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wskaczkowska</dc:creator>
  <cp:lastModifiedBy>Karolina Kwiatosz</cp:lastModifiedBy>
  <cp:revision>19</cp:revision>
  <cp:lastPrinted>2014-02-11T13:11:00Z</cp:lastPrinted>
  <dcterms:created xsi:type="dcterms:W3CDTF">2018-02-08T14:48:00Z</dcterms:created>
  <dcterms:modified xsi:type="dcterms:W3CDTF">2022-03-14T09:58:00Z</dcterms:modified>
</cp:coreProperties>
</file>