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243"/>
        <w:gridCol w:w="1912"/>
        <w:gridCol w:w="72"/>
        <w:gridCol w:w="1420"/>
        <w:gridCol w:w="1559"/>
      </w:tblGrid>
      <w:tr w:rsidR="00AD2A2E" w:rsidTr="00D23D91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D2A2E" w:rsidRDefault="00435B5F" w:rsidP="004B1E48">
            <w:pPr>
              <w:spacing w:before="120" w:after="120"/>
              <w:jc w:val="center"/>
            </w:pPr>
            <w:r>
              <w:rPr>
                <w:b/>
              </w:rPr>
              <w:t>Wydział Nauk Społecznych</w:t>
            </w:r>
          </w:p>
        </w:tc>
      </w:tr>
      <w:tr w:rsidR="00AD2A2E" w:rsidTr="00D23D91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AD2A2E" w:rsidRDefault="00AD2A2E" w:rsidP="00B87FAB">
            <w:pPr>
              <w:spacing w:before="60" w:after="60"/>
              <w:jc w:val="center"/>
            </w:pPr>
            <w:r w:rsidRPr="00F303BF">
              <w:rPr>
                <w:b/>
              </w:rPr>
              <w:t>Sprawozdanie z ocen</w:t>
            </w:r>
            <w:r>
              <w:rPr>
                <w:b/>
              </w:rPr>
              <w:t>y własnej za rok akademicki</w:t>
            </w:r>
            <w:r w:rsidRPr="00F303BF">
              <w:rPr>
                <w:b/>
              </w:rPr>
              <w:t xml:space="preserve"> </w:t>
            </w:r>
            <w:r w:rsidR="00435B5F" w:rsidRPr="00435B5F">
              <w:rPr>
                <w:b/>
              </w:rPr>
              <w:t>2017-2018</w:t>
            </w:r>
            <w:r>
              <w:rPr>
                <w:b/>
              </w:rPr>
              <w:br/>
            </w:r>
            <w:r w:rsidRPr="00F303BF">
              <w:rPr>
                <w:b/>
              </w:rPr>
              <w:t xml:space="preserve">dla </w:t>
            </w:r>
            <w:r>
              <w:rPr>
                <w:b/>
              </w:rPr>
              <w:t xml:space="preserve">Uczelnianego Zespołu ds. Zapewnienia Jakości Kształcenia </w:t>
            </w:r>
            <w:r w:rsidRPr="00F303BF">
              <w:rPr>
                <w:b/>
              </w:rPr>
              <w:t>UG</w:t>
            </w:r>
          </w:p>
        </w:tc>
      </w:tr>
      <w:tr w:rsidR="00AD2A2E" w:rsidTr="0034099F">
        <w:trPr>
          <w:trHeight w:val="165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A2E" w:rsidRPr="00511738" w:rsidRDefault="00AD2A2E">
            <w:pPr>
              <w:rPr>
                <w:b/>
                <w:sz w:val="20"/>
              </w:rPr>
            </w:pPr>
          </w:p>
        </w:tc>
      </w:tr>
      <w:tr w:rsidR="00AD2A2E" w:rsidTr="0034099F">
        <w:trPr>
          <w:trHeight w:val="95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AD2A2E" w:rsidRDefault="00E45A37" w:rsidP="00AD2A2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</w:t>
            </w:r>
            <w:r w:rsidR="00AD2A2E">
              <w:rPr>
                <w:b/>
              </w:rPr>
              <w:t>INFORMACJE WSTĘPNE</w:t>
            </w:r>
          </w:p>
        </w:tc>
      </w:tr>
      <w:tr w:rsidR="00AD2A2E" w:rsidTr="0034099F">
        <w:trPr>
          <w:trHeight w:val="270"/>
        </w:trPr>
        <w:tc>
          <w:tcPr>
            <w:tcW w:w="10206" w:type="dxa"/>
            <w:gridSpan w:val="5"/>
          </w:tcPr>
          <w:p w:rsidR="00AD2A2E" w:rsidRPr="00E45A37" w:rsidRDefault="00AD2A2E" w:rsidP="00340DD1">
            <w:pPr>
              <w:pStyle w:val="Akapitzlist"/>
              <w:numPr>
                <w:ilvl w:val="1"/>
                <w:numId w:val="2"/>
              </w:numPr>
              <w:spacing w:before="120" w:after="120"/>
              <w:jc w:val="both"/>
              <w:rPr>
                <w:b/>
              </w:rPr>
            </w:pPr>
            <w:r w:rsidRPr="00AD2A2E">
              <w:t>Badanie jakości kształcenia na Wydzial</w:t>
            </w:r>
            <w:r>
              <w:t xml:space="preserve">e </w:t>
            </w:r>
            <w:r w:rsidR="00D56894">
              <w:t>Nauk Społecznych</w:t>
            </w:r>
            <w:r w:rsidRPr="00E45A37">
              <w:rPr>
                <w:color w:val="FF0000"/>
              </w:rPr>
              <w:t xml:space="preserve"> </w:t>
            </w:r>
            <w:r w:rsidRPr="00AD2A2E">
              <w:t>zostało przeprowadzone zgodnie z § 2 ust. 3.1. Uchwały</w:t>
            </w:r>
            <w:r>
              <w:t xml:space="preserve"> </w:t>
            </w:r>
            <w:r w:rsidRPr="00AD2A2E">
              <w:t xml:space="preserve">nr 76/09 Senatu UG z dn. 26 listopada 2009 r. (z </w:t>
            </w:r>
            <w:proofErr w:type="spellStart"/>
            <w:r w:rsidRPr="00AD2A2E">
              <w:t>późn</w:t>
            </w:r>
            <w:proofErr w:type="spellEnd"/>
            <w:r w:rsidRPr="00AD2A2E">
              <w:t>. zm.), § 2 ust. 7 i 8 Zarządzenia nr 48/R/10 Rektora UG</w:t>
            </w:r>
            <w:r>
              <w:t xml:space="preserve"> </w:t>
            </w:r>
            <w:r w:rsidRPr="00AD2A2E">
              <w:t>z dn. 31 maja 2010 r., § 2 ust. 2 Zarządzenia nr 79/R/10 Rektora UG z dn. 29 października 2010 r. oraz</w:t>
            </w:r>
            <w:r>
              <w:t xml:space="preserve"> </w:t>
            </w:r>
            <w:r w:rsidR="00FF51CD" w:rsidRPr="00FF51CD">
              <w:t xml:space="preserve">Zarządzeniem Dziekana Wydziału Nauk Społecznych nr 1/2014 z dn. 1 października 2014 </w:t>
            </w:r>
            <w:proofErr w:type="spellStart"/>
            <w:r w:rsidR="00FF51CD" w:rsidRPr="00FF51CD">
              <w:t>ws</w:t>
            </w:r>
            <w:proofErr w:type="spellEnd"/>
            <w:r w:rsidR="00FF51CD" w:rsidRPr="00FF51CD">
              <w:t>. zmiany Zarządzenia nr 1/2011 z dn. 24 marca 2011r. w sprawie zasad funkcjonowania Systemu Zapewniania Jakości Kształcenia na WNS UG</w:t>
            </w:r>
            <w:r w:rsidRPr="00AD2A2E">
              <w:t>.</w:t>
            </w:r>
          </w:p>
        </w:tc>
      </w:tr>
      <w:tr w:rsidR="00AD2A2E" w:rsidTr="0017762B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D2A2E" w:rsidRPr="00AD2A2E" w:rsidRDefault="00AD2A2E" w:rsidP="00D56894">
            <w:pPr>
              <w:pStyle w:val="Akapitzlist"/>
              <w:numPr>
                <w:ilvl w:val="1"/>
                <w:numId w:val="2"/>
              </w:numPr>
              <w:spacing w:before="120" w:after="120"/>
            </w:pPr>
            <w:r w:rsidRPr="001B4A2F">
              <w:t xml:space="preserve">Niniejsze </w:t>
            </w:r>
            <w:r w:rsidR="00957A06">
              <w:t>„</w:t>
            </w:r>
            <w:r w:rsidRPr="00957A06">
              <w:t xml:space="preserve">Sprawozdanie z oceny własnej za rok akademicki </w:t>
            </w:r>
            <w:r w:rsidR="00D56894" w:rsidRPr="00D56894">
              <w:t>2017/2018</w:t>
            </w:r>
            <w:r w:rsidRPr="00D56894">
              <w:t xml:space="preserve"> </w:t>
            </w:r>
            <w:r w:rsidRPr="00957A06">
              <w:t>dla Uczelnianego Zespołu ds. Zapewnienia Jakości Kształcenia UG</w:t>
            </w:r>
            <w:r w:rsidR="00957A06">
              <w:t>”</w:t>
            </w:r>
            <w:r w:rsidRPr="001B4A2F">
              <w:t xml:space="preserve"> przedstawiono Radzie Wydziału w dniu</w:t>
            </w:r>
            <w:r>
              <w:t xml:space="preserve"> </w:t>
            </w:r>
            <w:r w:rsidR="00D56894">
              <w:t>06.12.2018 r</w:t>
            </w:r>
            <w:r>
              <w:t>.</w:t>
            </w:r>
          </w:p>
        </w:tc>
      </w:tr>
      <w:tr w:rsidR="00AD2A2E" w:rsidTr="0017762B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D2A2E" w:rsidRDefault="00957A06" w:rsidP="00F52F92">
            <w:pPr>
              <w:pStyle w:val="Akapitzlist"/>
              <w:numPr>
                <w:ilvl w:val="1"/>
                <w:numId w:val="2"/>
              </w:numPr>
              <w:tabs>
                <w:tab w:val="left" w:pos="2370"/>
              </w:tabs>
              <w:spacing w:before="120" w:after="120"/>
              <w:ind w:right="-113"/>
            </w:pPr>
            <w:r w:rsidRPr="001B4A2F">
              <w:t>Dane do przygotowania niniejszego sprawozdania pochodzą z następujących źródeł:</w:t>
            </w:r>
          </w:p>
          <w:p w:rsidR="00974746" w:rsidRPr="00B87FAB" w:rsidRDefault="00974746" w:rsidP="00974746">
            <w:pPr>
              <w:pStyle w:val="Akapitzlist"/>
              <w:tabs>
                <w:tab w:val="left" w:pos="2370"/>
              </w:tabs>
              <w:spacing w:before="120" w:after="120"/>
              <w:ind w:left="360" w:right="-113"/>
              <w:rPr>
                <w:sz w:val="6"/>
              </w:rPr>
            </w:pPr>
          </w:p>
          <w:p w:rsidR="00957A06" w:rsidRDefault="00974746" w:rsidP="00957A06">
            <w:pPr>
              <w:pStyle w:val="Akapitzlist"/>
              <w:numPr>
                <w:ilvl w:val="0"/>
                <w:numId w:val="1"/>
              </w:numPr>
              <w:tabs>
                <w:tab w:val="left" w:pos="2370"/>
              </w:tabs>
              <w:ind w:right="-113"/>
            </w:pPr>
            <w:r>
              <w:t>Wyniki b</w:t>
            </w:r>
            <w:r w:rsidR="00957A06">
              <w:t>ada</w:t>
            </w:r>
            <w:r>
              <w:t xml:space="preserve">ń </w:t>
            </w:r>
            <w:r w:rsidR="00957A06">
              <w:t>ankietow</w:t>
            </w:r>
            <w:r>
              <w:t>ych</w:t>
            </w:r>
            <w:r w:rsidR="00957A06">
              <w:t xml:space="preserve"> przeprowadzon</w:t>
            </w:r>
            <w:r>
              <w:t>ych</w:t>
            </w:r>
            <w:r w:rsidR="00957A06">
              <w:t xml:space="preserve"> wśród studentów</w:t>
            </w:r>
          </w:p>
          <w:p w:rsidR="00957A06" w:rsidRDefault="000E2620" w:rsidP="00957A06">
            <w:pPr>
              <w:pStyle w:val="Akapitzlist"/>
              <w:numPr>
                <w:ilvl w:val="0"/>
                <w:numId w:val="1"/>
              </w:numPr>
              <w:tabs>
                <w:tab w:val="left" w:pos="2370"/>
              </w:tabs>
              <w:ind w:right="-113"/>
            </w:pPr>
            <w:r>
              <w:t xml:space="preserve">Protokoły z </w:t>
            </w:r>
            <w:r w:rsidR="00974746">
              <w:t>h</w:t>
            </w:r>
            <w:r w:rsidR="00957A06">
              <w:t>ospitacj</w:t>
            </w:r>
            <w:r w:rsidR="00974746">
              <w:t>i</w:t>
            </w:r>
            <w:r w:rsidR="00957A06">
              <w:t xml:space="preserve"> zajęć dydaktycznych</w:t>
            </w:r>
          </w:p>
          <w:p w:rsidR="00957A06" w:rsidRPr="00D56894" w:rsidRDefault="00957A06" w:rsidP="00957A06">
            <w:pPr>
              <w:pStyle w:val="Akapitzlist"/>
              <w:numPr>
                <w:ilvl w:val="0"/>
                <w:numId w:val="1"/>
              </w:numPr>
              <w:tabs>
                <w:tab w:val="left" w:pos="2370"/>
              </w:tabs>
              <w:ind w:right="-113"/>
              <w:rPr>
                <w:u w:val="single"/>
              </w:rPr>
            </w:pPr>
            <w:r w:rsidRPr="00D56894">
              <w:rPr>
                <w:u w:val="single"/>
              </w:rPr>
              <w:t>Sprawozdania Instytutów</w:t>
            </w:r>
            <w:r w:rsidR="00FF51CD">
              <w:rPr>
                <w:u w:val="single"/>
              </w:rPr>
              <w:t xml:space="preserve"> (wykorzystujące wyniki badań ankietowych oraz protokołów z hospitacji zajęć)</w:t>
            </w:r>
          </w:p>
          <w:p w:rsidR="00957A06" w:rsidRPr="00D56894" w:rsidRDefault="00957A06" w:rsidP="00957A06">
            <w:pPr>
              <w:pStyle w:val="Akapitzlist"/>
              <w:numPr>
                <w:ilvl w:val="0"/>
                <w:numId w:val="1"/>
              </w:numPr>
              <w:tabs>
                <w:tab w:val="left" w:pos="2370"/>
              </w:tabs>
              <w:ind w:right="-113"/>
              <w:rPr>
                <w:u w:val="single"/>
              </w:rPr>
            </w:pPr>
            <w:r w:rsidRPr="00D56894">
              <w:rPr>
                <w:u w:val="single"/>
              </w:rPr>
              <w:t>Uwagi zgłoszone na posiedzeniu Wydziałowego Zespołu ds. Zapewnienia Jakości Kształcenia</w:t>
            </w:r>
          </w:p>
          <w:p w:rsidR="00B83F9F" w:rsidRPr="00FA7EE8" w:rsidRDefault="00957A06" w:rsidP="00FA7EE8">
            <w:pPr>
              <w:pStyle w:val="Akapitzlist"/>
              <w:numPr>
                <w:ilvl w:val="0"/>
                <w:numId w:val="1"/>
              </w:numPr>
              <w:tabs>
                <w:tab w:val="left" w:pos="2370"/>
              </w:tabs>
              <w:ind w:right="-113"/>
            </w:pPr>
            <w:r>
              <w:t>Formularze oceny pracowników naukowo-dydaktycznych, naukowych i dydaktycznych (zał. Do Zarządzenia Rektora 70/R/10)</w:t>
            </w:r>
          </w:p>
        </w:tc>
      </w:tr>
      <w:tr w:rsidR="00AD2A2E" w:rsidTr="00511738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62B" w:rsidRPr="00511738" w:rsidRDefault="0017762B" w:rsidP="00AD2A2E">
            <w:pPr>
              <w:rPr>
                <w:sz w:val="20"/>
              </w:rPr>
            </w:pPr>
          </w:p>
        </w:tc>
      </w:tr>
      <w:tr w:rsidR="0017762B" w:rsidTr="007A299C">
        <w:trPr>
          <w:trHeight w:val="18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7762B" w:rsidRPr="0017762B" w:rsidRDefault="0017762B" w:rsidP="000E2620">
            <w:pPr>
              <w:spacing w:before="120" w:after="120"/>
              <w:rPr>
                <w:b/>
              </w:rPr>
            </w:pPr>
            <w:r w:rsidRPr="0017762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="000E2620">
              <w:rPr>
                <w:b/>
              </w:rPr>
              <w:t>OFERTA</w:t>
            </w:r>
            <w:r w:rsidR="000E2620" w:rsidRPr="0017762B">
              <w:rPr>
                <w:b/>
              </w:rPr>
              <w:t xml:space="preserve"> </w:t>
            </w:r>
            <w:r w:rsidRPr="0017762B">
              <w:rPr>
                <w:b/>
              </w:rPr>
              <w:t>KSZTAŁCENIA</w:t>
            </w:r>
          </w:p>
        </w:tc>
      </w:tr>
      <w:tr w:rsidR="00904086" w:rsidTr="007A299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800F14" w:rsidRDefault="00904086" w:rsidP="00904086">
            <w:r>
              <w:rPr>
                <w:b/>
              </w:rPr>
              <w:t>2.1.</w:t>
            </w:r>
            <w:r>
              <w:t xml:space="preserve"> Nowe kierunki studiów:</w:t>
            </w:r>
            <w:r w:rsidR="00A21276">
              <w:t xml:space="preserve"> 1</w:t>
            </w:r>
          </w:p>
          <w:p w:rsidR="00DF3EFE" w:rsidRPr="0017762B" w:rsidRDefault="00DF3EFE" w:rsidP="00904086">
            <w:r>
              <w:t>Od roku akademickiego 2017/2018 realizowane są studia na kierunku Psychologia o specjalności Psychologia Pracy i Biznesu.</w:t>
            </w:r>
          </w:p>
        </w:tc>
      </w:tr>
      <w:tr w:rsidR="0017762B" w:rsidTr="007A299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  <w:vAlign w:val="center"/>
          </w:tcPr>
          <w:p w:rsidR="0017762B" w:rsidRDefault="0017762B" w:rsidP="00FA7EE8">
            <w:r>
              <w:rPr>
                <w:b/>
              </w:rPr>
              <w:t xml:space="preserve">2.2. </w:t>
            </w:r>
            <w:r>
              <w:t xml:space="preserve">Zmiany </w:t>
            </w:r>
            <w:r w:rsidR="00511738">
              <w:t xml:space="preserve">wprowadzone </w:t>
            </w:r>
            <w:r w:rsidR="00904086">
              <w:t>w</w:t>
            </w:r>
            <w:r>
              <w:t xml:space="preserve"> dotychczasowych programach studiów:</w:t>
            </w:r>
          </w:p>
          <w:p w:rsidR="00A21276" w:rsidRDefault="00A21276" w:rsidP="00FA7EE8">
            <w:pPr>
              <w:jc w:val="both"/>
            </w:pPr>
            <w:r>
              <w:t>Okresowy przegląd planów i programów kształcenia dot. wszystkich programów studiów prowadzonych na WNS. Zmiany dotyczyły:</w:t>
            </w:r>
          </w:p>
          <w:p w:rsidR="00A21276" w:rsidRDefault="00A21276" w:rsidP="00FA7EE8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nazw przedmiotów i zakresu treści realizowanych podczas poszczególnych zajęć</w:t>
            </w:r>
          </w:p>
          <w:p w:rsidR="00A21276" w:rsidRDefault="00A21276" w:rsidP="00FA7EE8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wprowadzenie (na tych kierunkach na których do tej pory nie było), co najmniej 1 przedmiotu w j. angielskim </w:t>
            </w:r>
          </w:p>
          <w:p w:rsidR="00435B5F" w:rsidRPr="00A21276" w:rsidRDefault="00A21276" w:rsidP="00FA7EE8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dostosowania programów do wymogów obowiązujących przepisów prawa w zakresie standardów kształcenia nauczycieli oraz kwalifikacji wymaganych od nauczycieli</w:t>
            </w:r>
          </w:p>
        </w:tc>
      </w:tr>
      <w:tr w:rsidR="0017762B" w:rsidTr="00511738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62B" w:rsidRPr="00511738" w:rsidRDefault="0017762B" w:rsidP="00AD2A2E">
            <w:pPr>
              <w:rPr>
                <w:sz w:val="20"/>
              </w:rPr>
            </w:pPr>
          </w:p>
        </w:tc>
      </w:tr>
      <w:tr w:rsidR="00F346FD" w:rsidTr="0017762B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F346FD" w:rsidRDefault="00904086" w:rsidP="00F346FD">
            <w:pPr>
              <w:spacing w:before="120" w:after="120"/>
            </w:pPr>
            <w:r>
              <w:rPr>
                <w:b/>
              </w:rPr>
              <w:t>3</w:t>
            </w:r>
            <w:r w:rsidR="00F346FD">
              <w:rPr>
                <w:b/>
              </w:rPr>
              <w:t xml:space="preserve">. </w:t>
            </w:r>
            <w:r w:rsidR="00920D77">
              <w:rPr>
                <w:b/>
              </w:rPr>
              <w:t>EWALUACJA JAKOŚCI KSZTAŁCENIA</w:t>
            </w:r>
          </w:p>
        </w:tc>
      </w:tr>
      <w:tr w:rsidR="00AD2A2E" w:rsidTr="00B87FAB"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AD2A2E" w:rsidRDefault="00904086" w:rsidP="00D56894">
            <w:r>
              <w:rPr>
                <w:b/>
              </w:rPr>
              <w:t>3</w:t>
            </w:r>
            <w:r w:rsidR="00F346FD" w:rsidRPr="0034099F">
              <w:rPr>
                <w:b/>
              </w:rPr>
              <w:t>.1.</w:t>
            </w:r>
            <w:r w:rsidR="00F346FD">
              <w:t xml:space="preserve"> Forma ankiet: </w:t>
            </w:r>
            <w:r w:rsidR="00F346FD" w:rsidRPr="00D56894">
              <w:t>elektroniczna</w:t>
            </w:r>
            <w:r w:rsidR="00D56894">
              <w:t xml:space="preserve"> oraz papierowa (dot. wyłącznie seminariów dyplomowych prowadzonych przez pracowników Instytutu Pedagogiki)</w:t>
            </w:r>
          </w:p>
        </w:tc>
      </w:tr>
      <w:tr w:rsidR="004B1E48" w:rsidTr="00B87FAB">
        <w:tc>
          <w:tcPr>
            <w:tcW w:w="10206" w:type="dxa"/>
            <w:gridSpan w:val="5"/>
            <w:shd w:val="clear" w:color="auto" w:fill="EAEEF2"/>
            <w:vAlign w:val="center"/>
          </w:tcPr>
          <w:p w:rsidR="004B1E48" w:rsidRDefault="004B1E48" w:rsidP="00AD2A2E">
            <w:r>
              <w:rPr>
                <w:b/>
              </w:rPr>
              <w:t xml:space="preserve">3.2. </w:t>
            </w:r>
            <w:r w:rsidRPr="004B1E48">
              <w:t>Kierunki poddane badaniom ankietowym</w:t>
            </w:r>
            <w:r w:rsidR="00B87FAB">
              <w:t>:</w:t>
            </w:r>
          </w:p>
          <w:p w:rsidR="00B87FAB" w:rsidRDefault="00D56894" w:rsidP="00AD2A2E">
            <w:pPr>
              <w:rPr>
                <w:b/>
              </w:rPr>
            </w:pPr>
            <w:r>
              <w:rPr>
                <w:b/>
              </w:rPr>
              <w:t>Wszystkie kierunki studiów prowadzone na WNS (tryb</w:t>
            </w:r>
            <w:r w:rsidR="00A21276">
              <w:rPr>
                <w:b/>
              </w:rPr>
              <w:t xml:space="preserve"> stacjonarny i niestacjonarny):</w:t>
            </w:r>
          </w:p>
        </w:tc>
      </w:tr>
      <w:tr w:rsidR="00AD2A2E" w:rsidTr="0034099F">
        <w:tc>
          <w:tcPr>
            <w:tcW w:w="10206" w:type="dxa"/>
            <w:gridSpan w:val="5"/>
            <w:vAlign w:val="center"/>
          </w:tcPr>
          <w:p w:rsidR="00AD2A2E" w:rsidRDefault="00904086" w:rsidP="004B1E48">
            <w:r>
              <w:rPr>
                <w:b/>
              </w:rPr>
              <w:t>3</w:t>
            </w:r>
            <w:r w:rsidR="0034099F" w:rsidRPr="0034099F">
              <w:rPr>
                <w:b/>
              </w:rPr>
              <w:t>.</w:t>
            </w:r>
            <w:r w:rsidR="004B1E48">
              <w:rPr>
                <w:b/>
              </w:rPr>
              <w:t>3</w:t>
            </w:r>
            <w:r w:rsidR="0034099F" w:rsidRPr="0034099F">
              <w:rPr>
                <w:b/>
              </w:rPr>
              <w:t>.</w:t>
            </w:r>
            <w:r w:rsidR="0034099F">
              <w:t xml:space="preserve"> Dane liczbowe określające zakres przeprowadzonych badań ankietowych</w:t>
            </w:r>
          </w:p>
        </w:tc>
      </w:tr>
      <w:tr w:rsidR="0034099F" w:rsidTr="00904086">
        <w:trPr>
          <w:trHeight w:val="270"/>
        </w:trPr>
        <w:tc>
          <w:tcPr>
            <w:tcW w:w="7227" w:type="dxa"/>
            <w:gridSpan w:val="3"/>
            <w:vAlign w:val="center"/>
          </w:tcPr>
          <w:p w:rsidR="0034099F" w:rsidRPr="00137103" w:rsidRDefault="00904086" w:rsidP="004B1E48">
            <w:r>
              <w:rPr>
                <w:b/>
              </w:rPr>
              <w:t>3</w:t>
            </w:r>
            <w:r w:rsidR="0034099F" w:rsidRPr="0034099F">
              <w:rPr>
                <w:b/>
              </w:rPr>
              <w:t>.</w:t>
            </w:r>
            <w:r w:rsidR="004B1E48">
              <w:rPr>
                <w:b/>
              </w:rPr>
              <w:t>3</w:t>
            </w:r>
            <w:r w:rsidR="0034099F" w:rsidRPr="0034099F">
              <w:rPr>
                <w:b/>
              </w:rPr>
              <w:t>.1.</w:t>
            </w:r>
            <w:r w:rsidR="0034099F">
              <w:t xml:space="preserve"> </w:t>
            </w:r>
            <w:r w:rsidR="00C6727F">
              <w:t>Ankiety studenckie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4099F" w:rsidRPr="00137103" w:rsidRDefault="0034099F" w:rsidP="0034099F">
            <w:pPr>
              <w:spacing w:before="120" w:after="120"/>
              <w:ind w:left="-23"/>
              <w:jc w:val="center"/>
            </w:pPr>
            <w:r>
              <w:t>Liczba studentów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099F" w:rsidRPr="00137103" w:rsidRDefault="0034099F" w:rsidP="0034099F">
            <w:pPr>
              <w:jc w:val="center"/>
            </w:pPr>
            <w:r>
              <w:t>Liczba wypełnionych ankiet</w:t>
            </w:r>
          </w:p>
        </w:tc>
      </w:tr>
      <w:tr w:rsidR="00D56894" w:rsidTr="00904086">
        <w:trPr>
          <w:trHeight w:val="210"/>
        </w:trPr>
        <w:tc>
          <w:tcPr>
            <w:tcW w:w="7227" w:type="dxa"/>
            <w:gridSpan w:val="3"/>
            <w:vAlign w:val="center"/>
          </w:tcPr>
          <w:p w:rsidR="00D56894" w:rsidRDefault="00D56894" w:rsidP="0034099F">
            <w:r>
              <w:t>Łącznie</w:t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D56894" w:rsidRDefault="00D56894" w:rsidP="002F4F7C">
            <w:pPr>
              <w:jc w:val="center"/>
            </w:pPr>
            <w:r>
              <w:t>4404</w:t>
            </w:r>
          </w:p>
        </w:tc>
        <w:tc>
          <w:tcPr>
            <w:tcW w:w="1559" w:type="dxa"/>
            <w:shd w:val="clear" w:color="auto" w:fill="EAEEF2"/>
            <w:vAlign w:val="center"/>
          </w:tcPr>
          <w:p w:rsidR="00D56894" w:rsidRDefault="00A21276" w:rsidP="00F74733">
            <w:pPr>
              <w:jc w:val="center"/>
            </w:pPr>
            <w:r>
              <w:t>3225</w:t>
            </w:r>
          </w:p>
        </w:tc>
      </w:tr>
      <w:tr w:rsidR="00D56894" w:rsidTr="00904086">
        <w:trPr>
          <w:trHeight w:val="222"/>
        </w:trPr>
        <w:tc>
          <w:tcPr>
            <w:tcW w:w="7227" w:type="dxa"/>
            <w:gridSpan w:val="3"/>
            <w:vAlign w:val="center"/>
          </w:tcPr>
          <w:p w:rsidR="00D56894" w:rsidRDefault="00D56894" w:rsidP="0034099F">
            <w:r>
              <w:t>- w tym na studiach stacjonarnych I stopnia</w:t>
            </w:r>
            <w:r>
              <w:tab/>
            </w:r>
            <w:r>
              <w:tab/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D56894" w:rsidRDefault="00D56894" w:rsidP="002F4F7C">
            <w:pPr>
              <w:jc w:val="center"/>
            </w:pPr>
            <w:r>
              <w:t>1641</w:t>
            </w:r>
          </w:p>
        </w:tc>
        <w:tc>
          <w:tcPr>
            <w:tcW w:w="1559" w:type="dxa"/>
            <w:shd w:val="clear" w:color="auto" w:fill="EAEEF2"/>
            <w:vAlign w:val="center"/>
          </w:tcPr>
          <w:p w:rsidR="00D56894" w:rsidRPr="00A21276" w:rsidRDefault="00A21276" w:rsidP="00F74733">
            <w:pPr>
              <w:jc w:val="center"/>
            </w:pPr>
            <w:r w:rsidRPr="00A21276">
              <w:t>1335</w:t>
            </w:r>
          </w:p>
        </w:tc>
      </w:tr>
      <w:tr w:rsidR="00D56894" w:rsidTr="00904086">
        <w:trPr>
          <w:trHeight w:val="300"/>
        </w:trPr>
        <w:tc>
          <w:tcPr>
            <w:tcW w:w="7227" w:type="dxa"/>
            <w:gridSpan w:val="3"/>
            <w:vAlign w:val="center"/>
          </w:tcPr>
          <w:p w:rsidR="00D56894" w:rsidRDefault="00D56894" w:rsidP="0034099F">
            <w:r>
              <w:t>- w tym na studiach niestacjonarnych I stopnia</w:t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D56894" w:rsidRDefault="00D56894" w:rsidP="002F4F7C">
            <w:pPr>
              <w:jc w:val="center"/>
            </w:pPr>
            <w:r>
              <w:t>401</w:t>
            </w:r>
          </w:p>
        </w:tc>
        <w:tc>
          <w:tcPr>
            <w:tcW w:w="1559" w:type="dxa"/>
            <w:shd w:val="clear" w:color="auto" w:fill="EAEEF2"/>
            <w:vAlign w:val="center"/>
          </w:tcPr>
          <w:p w:rsidR="00D56894" w:rsidRPr="00A21276" w:rsidRDefault="00A21276" w:rsidP="00F74733">
            <w:pPr>
              <w:jc w:val="center"/>
            </w:pPr>
            <w:r w:rsidRPr="00A21276">
              <w:t>248</w:t>
            </w:r>
          </w:p>
        </w:tc>
      </w:tr>
      <w:tr w:rsidR="00D56894" w:rsidTr="00904086">
        <w:trPr>
          <w:trHeight w:val="240"/>
        </w:trPr>
        <w:tc>
          <w:tcPr>
            <w:tcW w:w="7227" w:type="dxa"/>
            <w:gridSpan w:val="3"/>
            <w:vAlign w:val="center"/>
          </w:tcPr>
          <w:p w:rsidR="00D56894" w:rsidRDefault="00D56894" w:rsidP="0034099F">
            <w:r>
              <w:t>- w tym na studiach stacjonarnych II stopnia</w:t>
            </w:r>
            <w:r>
              <w:tab/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D56894" w:rsidRDefault="00D56894" w:rsidP="002F4F7C">
            <w:pPr>
              <w:jc w:val="center"/>
            </w:pPr>
            <w:r>
              <w:t>829</w:t>
            </w:r>
          </w:p>
        </w:tc>
        <w:tc>
          <w:tcPr>
            <w:tcW w:w="1559" w:type="dxa"/>
            <w:shd w:val="clear" w:color="auto" w:fill="EAEEF2"/>
            <w:vAlign w:val="center"/>
          </w:tcPr>
          <w:p w:rsidR="00D56894" w:rsidRPr="00A21276" w:rsidRDefault="00A21276" w:rsidP="00F74733">
            <w:pPr>
              <w:jc w:val="center"/>
            </w:pPr>
            <w:r w:rsidRPr="00A21276">
              <w:t>568</w:t>
            </w:r>
          </w:p>
        </w:tc>
      </w:tr>
      <w:tr w:rsidR="00D56894" w:rsidTr="00996698">
        <w:trPr>
          <w:trHeight w:val="270"/>
        </w:trPr>
        <w:tc>
          <w:tcPr>
            <w:tcW w:w="7227" w:type="dxa"/>
            <w:gridSpan w:val="3"/>
            <w:vAlign w:val="center"/>
          </w:tcPr>
          <w:p w:rsidR="00D56894" w:rsidRDefault="00D56894" w:rsidP="0034099F">
            <w:r>
              <w:t>- w tym na studiach niestacjonarnych II stopnia</w:t>
            </w:r>
            <w:r>
              <w:tab/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D56894" w:rsidRDefault="00D56894" w:rsidP="002F4F7C">
            <w:pPr>
              <w:jc w:val="center"/>
            </w:pPr>
            <w:r>
              <w:t>332</w:t>
            </w:r>
          </w:p>
        </w:tc>
        <w:tc>
          <w:tcPr>
            <w:tcW w:w="1559" w:type="dxa"/>
            <w:shd w:val="clear" w:color="auto" w:fill="EAEEF2"/>
            <w:vAlign w:val="center"/>
          </w:tcPr>
          <w:p w:rsidR="00D56894" w:rsidRPr="00A21276" w:rsidRDefault="00A21276" w:rsidP="00F74733">
            <w:pPr>
              <w:jc w:val="center"/>
            </w:pPr>
            <w:r w:rsidRPr="00A21276">
              <w:t>305</w:t>
            </w:r>
          </w:p>
        </w:tc>
      </w:tr>
      <w:tr w:rsidR="00D56894" w:rsidTr="00996698">
        <w:trPr>
          <w:trHeight w:val="252"/>
        </w:trPr>
        <w:tc>
          <w:tcPr>
            <w:tcW w:w="7227" w:type="dxa"/>
            <w:gridSpan w:val="3"/>
            <w:vAlign w:val="center"/>
          </w:tcPr>
          <w:p w:rsidR="00D56894" w:rsidRDefault="00D56894" w:rsidP="0034099F">
            <w:r>
              <w:t>- w tym na studiach stacjonarnych jednolitych magisterskich</w:t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D56894" w:rsidRDefault="00D56894" w:rsidP="002F4F7C">
            <w:pPr>
              <w:jc w:val="center"/>
            </w:pPr>
            <w:r>
              <w:t>612</w:t>
            </w:r>
          </w:p>
        </w:tc>
        <w:tc>
          <w:tcPr>
            <w:tcW w:w="1559" w:type="dxa"/>
            <w:shd w:val="clear" w:color="auto" w:fill="EAEEF2"/>
            <w:vAlign w:val="center"/>
          </w:tcPr>
          <w:p w:rsidR="00D56894" w:rsidRDefault="00D56894" w:rsidP="00F74733">
            <w:pPr>
              <w:jc w:val="center"/>
            </w:pPr>
            <w:r>
              <w:t>516</w:t>
            </w:r>
          </w:p>
        </w:tc>
      </w:tr>
      <w:tr w:rsidR="00D56894" w:rsidTr="00996698">
        <w:trPr>
          <w:trHeight w:val="70"/>
        </w:trPr>
        <w:tc>
          <w:tcPr>
            <w:tcW w:w="7227" w:type="dxa"/>
            <w:gridSpan w:val="3"/>
            <w:vAlign w:val="center"/>
          </w:tcPr>
          <w:p w:rsidR="00D56894" w:rsidRDefault="00D56894" w:rsidP="00996698">
            <w:r>
              <w:t>- w tym na studiach niestacjonarnych jednolitych magisterskich</w:t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D56894" w:rsidRDefault="00D56894" w:rsidP="002F4F7C">
            <w:pPr>
              <w:jc w:val="center"/>
            </w:pPr>
            <w:r>
              <w:t>589</w:t>
            </w:r>
          </w:p>
        </w:tc>
        <w:tc>
          <w:tcPr>
            <w:tcW w:w="1559" w:type="dxa"/>
            <w:shd w:val="clear" w:color="auto" w:fill="EAEEF2"/>
            <w:vAlign w:val="center"/>
          </w:tcPr>
          <w:p w:rsidR="00D56894" w:rsidRDefault="00D56894" w:rsidP="00F74733">
            <w:pPr>
              <w:jc w:val="center"/>
            </w:pPr>
            <w:r>
              <w:t>261</w:t>
            </w:r>
          </w:p>
        </w:tc>
      </w:tr>
      <w:tr w:rsidR="0034099F" w:rsidTr="00904086">
        <w:trPr>
          <w:trHeight w:val="405"/>
        </w:trPr>
        <w:tc>
          <w:tcPr>
            <w:tcW w:w="7227" w:type="dxa"/>
            <w:gridSpan w:val="3"/>
            <w:vAlign w:val="center"/>
          </w:tcPr>
          <w:p w:rsidR="0034099F" w:rsidRDefault="00904086" w:rsidP="00026CC2">
            <w:r>
              <w:rPr>
                <w:b/>
              </w:rPr>
              <w:lastRenderedPageBreak/>
              <w:t>3</w:t>
            </w:r>
            <w:r w:rsidR="0034099F" w:rsidRPr="0034099F">
              <w:rPr>
                <w:b/>
              </w:rPr>
              <w:t>.</w:t>
            </w:r>
            <w:r w:rsidR="004B1E48">
              <w:rPr>
                <w:b/>
              </w:rPr>
              <w:t>3</w:t>
            </w:r>
            <w:r w:rsidR="0034099F" w:rsidRPr="0034099F">
              <w:rPr>
                <w:b/>
              </w:rPr>
              <w:t>.2.</w:t>
            </w:r>
            <w:r w:rsidR="0034099F" w:rsidRPr="0034099F">
              <w:t xml:space="preserve"> </w:t>
            </w:r>
            <w:r w:rsidR="006E24EC">
              <w:t>Ankiety nauczycielskie</w:t>
            </w:r>
            <w:r w:rsidR="00026CC2">
              <w:t>. Brak dostępu do danych. W związku z wejściem przepisów RODO okazało się, że Wydziałowy Koordynator Ankiet nie posiadał do nich dostępu. Dane uzupełnimy w późniejszym terminie. Jednak</w:t>
            </w:r>
          </w:p>
          <w:p w:rsidR="00026CC2" w:rsidRDefault="00026CC2" w:rsidP="0033361A">
            <w:r>
              <w:t xml:space="preserve">Pracownicy, </w:t>
            </w:r>
            <w:r w:rsidR="0033361A">
              <w:t xml:space="preserve">(szczególnie </w:t>
            </w:r>
            <w:r>
              <w:t>w razie pojawienia się problemów</w:t>
            </w:r>
            <w:r w:rsidR="0033361A">
              <w:t>)</w:t>
            </w:r>
            <w:r>
              <w:t xml:space="preserve">, na bieżąco informują </w:t>
            </w:r>
            <w:r w:rsidR="0033361A">
              <w:t>mnie</w:t>
            </w:r>
            <w:r>
              <w:t xml:space="preserve"> o jakości pracy z poszczególnymi grupami.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4099F" w:rsidRDefault="0034099F" w:rsidP="0034099F">
            <w:pPr>
              <w:ind w:left="-21" w:firstLine="21"/>
              <w:jc w:val="center"/>
            </w:pPr>
            <w:r w:rsidRPr="0034099F">
              <w:t>Liczba pracowników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099F" w:rsidRDefault="0034099F" w:rsidP="0034099F">
            <w:pPr>
              <w:jc w:val="center"/>
            </w:pPr>
            <w:r>
              <w:t>Liczba wypełnionych ankiet</w:t>
            </w:r>
          </w:p>
        </w:tc>
      </w:tr>
      <w:tr w:rsidR="0034099F" w:rsidTr="00904086">
        <w:tc>
          <w:tcPr>
            <w:tcW w:w="7227" w:type="dxa"/>
            <w:gridSpan w:val="3"/>
            <w:vAlign w:val="center"/>
          </w:tcPr>
          <w:p w:rsidR="0034099F" w:rsidRDefault="0034099F" w:rsidP="0034099F">
            <w:r>
              <w:t>Łącznie</w:t>
            </w:r>
          </w:p>
        </w:tc>
        <w:tc>
          <w:tcPr>
            <w:tcW w:w="1420" w:type="dxa"/>
            <w:shd w:val="clear" w:color="auto" w:fill="EAEEF2"/>
            <w:vAlign w:val="center"/>
          </w:tcPr>
          <w:p w:rsidR="0034099F" w:rsidRDefault="0034099F" w:rsidP="00F74733">
            <w:pPr>
              <w:jc w:val="center"/>
            </w:pPr>
          </w:p>
        </w:tc>
        <w:tc>
          <w:tcPr>
            <w:tcW w:w="1559" w:type="dxa"/>
            <w:shd w:val="clear" w:color="auto" w:fill="EAEEF2"/>
            <w:vAlign w:val="center"/>
          </w:tcPr>
          <w:p w:rsidR="0034099F" w:rsidRDefault="0034099F" w:rsidP="00F74733">
            <w:pPr>
              <w:jc w:val="center"/>
            </w:pPr>
          </w:p>
        </w:tc>
      </w:tr>
      <w:tr w:rsidR="0034099F" w:rsidTr="00904086">
        <w:trPr>
          <w:trHeight w:val="225"/>
        </w:trPr>
        <w:tc>
          <w:tcPr>
            <w:tcW w:w="7227" w:type="dxa"/>
            <w:gridSpan w:val="3"/>
          </w:tcPr>
          <w:p w:rsidR="00974746" w:rsidRPr="00974746" w:rsidRDefault="0034099F" w:rsidP="0034099F">
            <w:r w:rsidRPr="0034099F">
              <w:t>- w tym doktorantów</w:t>
            </w:r>
          </w:p>
        </w:tc>
        <w:tc>
          <w:tcPr>
            <w:tcW w:w="1420" w:type="dxa"/>
            <w:shd w:val="clear" w:color="auto" w:fill="EAEEF2"/>
          </w:tcPr>
          <w:p w:rsidR="0034099F" w:rsidRPr="00AD2A2E" w:rsidRDefault="0034099F" w:rsidP="00F7473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EAEEF2"/>
          </w:tcPr>
          <w:p w:rsidR="0034099F" w:rsidRPr="00AD2A2E" w:rsidRDefault="0034099F" w:rsidP="00F74733">
            <w:pPr>
              <w:jc w:val="center"/>
              <w:rPr>
                <w:color w:val="FF0000"/>
              </w:rPr>
            </w:pPr>
          </w:p>
        </w:tc>
      </w:tr>
      <w:tr w:rsidR="0034099F" w:rsidTr="00904086">
        <w:trPr>
          <w:trHeight w:val="300"/>
        </w:trPr>
        <w:tc>
          <w:tcPr>
            <w:tcW w:w="7227" w:type="dxa"/>
            <w:gridSpan w:val="3"/>
          </w:tcPr>
          <w:p w:rsidR="0034099F" w:rsidRPr="0034099F" w:rsidRDefault="00974746" w:rsidP="0034099F">
            <w:r w:rsidRPr="00974746">
              <w:t>- w tym lektorów i instruktorów</w:t>
            </w:r>
          </w:p>
        </w:tc>
        <w:tc>
          <w:tcPr>
            <w:tcW w:w="1420" w:type="dxa"/>
            <w:shd w:val="clear" w:color="auto" w:fill="EAEEF2"/>
          </w:tcPr>
          <w:p w:rsidR="0034099F" w:rsidRDefault="0034099F" w:rsidP="00F7473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EAEEF2"/>
          </w:tcPr>
          <w:p w:rsidR="0034099F" w:rsidRDefault="0034099F" w:rsidP="00F74733">
            <w:pPr>
              <w:jc w:val="center"/>
              <w:rPr>
                <w:color w:val="FF0000"/>
              </w:rPr>
            </w:pPr>
          </w:p>
        </w:tc>
      </w:tr>
      <w:tr w:rsidR="004B1E48" w:rsidTr="00904086">
        <w:trPr>
          <w:trHeight w:val="300"/>
        </w:trPr>
        <w:tc>
          <w:tcPr>
            <w:tcW w:w="7227" w:type="dxa"/>
            <w:gridSpan w:val="3"/>
          </w:tcPr>
          <w:p w:rsidR="004B1E48" w:rsidRPr="00974746" w:rsidRDefault="004B1E48" w:rsidP="0034099F">
            <w:r>
              <w:t xml:space="preserve">- w tym </w:t>
            </w:r>
            <w:r w:rsidR="004A4850">
              <w:t>wykł</w:t>
            </w:r>
            <w:r>
              <w:t>adowców</w:t>
            </w:r>
          </w:p>
        </w:tc>
        <w:tc>
          <w:tcPr>
            <w:tcW w:w="1420" w:type="dxa"/>
            <w:shd w:val="clear" w:color="auto" w:fill="EAEEF2"/>
          </w:tcPr>
          <w:p w:rsidR="004B1E48" w:rsidRDefault="004B1E48" w:rsidP="00F7473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EAEEF2"/>
          </w:tcPr>
          <w:p w:rsidR="004B1E48" w:rsidRDefault="004B1E48" w:rsidP="00F74733">
            <w:pPr>
              <w:jc w:val="center"/>
              <w:rPr>
                <w:color w:val="FF0000"/>
              </w:rPr>
            </w:pPr>
          </w:p>
        </w:tc>
      </w:tr>
      <w:tr w:rsidR="002F4F7C" w:rsidTr="00974746">
        <w:trPr>
          <w:trHeight w:val="183"/>
        </w:trPr>
        <w:tc>
          <w:tcPr>
            <w:tcW w:w="7227" w:type="dxa"/>
            <w:gridSpan w:val="3"/>
          </w:tcPr>
          <w:p w:rsidR="002F4F7C" w:rsidRPr="0034099F" w:rsidRDefault="002F4F7C" w:rsidP="0034099F">
            <w:r w:rsidRPr="0034099F">
              <w:t>- w tym asystentów, adiunktów, starszych wykładowców</w:t>
            </w:r>
          </w:p>
        </w:tc>
        <w:tc>
          <w:tcPr>
            <w:tcW w:w="1420" w:type="dxa"/>
            <w:shd w:val="clear" w:color="auto" w:fill="EAEEF2"/>
          </w:tcPr>
          <w:p w:rsidR="002F4F7C" w:rsidRPr="002F4F7C" w:rsidRDefault="002F4F7C" w:rsidP="002F4F7C">
            <w:pPr>
              <w:jc w:val="center"/>
            </w:pPr>
          </w:p>
        </w:tc>
        <w:tc>
          <w:tcPr>
            <w:tcW w:w="1559" w:type="dxa"/>
            <w:shd w:val="clear" w:color="auto" w:fill="EAEEF2"/>
          </w:tcPr>
          <w:p w:rsidR="002F4F7C" w:rsidRDefault="002F4F7C" w:rsidP="00F74733">
            <w:pPr>
              <w:jc w:val="center"/>
              <w:rPr>
                <w:color w:val="FF0000"/>
              </w:rPr>
            </w:pPr>
          </w:p>
        </w:tc>
      </w:tr>
      <w:tr w:rsidR="002F4F7C" w:rsidTr="00904086">
        <w:trPr>
          <w:trHeight w:val="70"/>
        </w:trPr>
        <w:tc>
          <w:tcPr>
            <w:tcW w:w="7227" w:type="dxa"/>
            <w:gridSpan w:val="3"/>
          </w:tcPr>
          <w:p w:rsidR="002F4F7C" w:rsidRPr="0034099F" w:rsidRDefault="002F4F7C" w:rsidP="0034099F">
            <w:r w:rsidRPr="0034099F">
              <w:t>- w tym profesorów n</w:t>
            </w:r>
            <w:r>
              <w:t>a</w:t>
            </w:r>
            <w:r w:rsidRPr="0034099F">
              <w:t>dzw</w:t>
            </w:r>
            <w:r>
              <w:t>yczajnych</w:t>
            </w:r>
            <w:r w:rsidRPr="0034099F">
              <w:t>, zw</w:t>
            </w:r>
            <w:r>
              <w:t xml:space="preserve">yczajnych </w:t>
            </w:r>
            <w:r w:rsidRPr="0034099F">
              <w:t>i tytul</w:t>
            </w:r>
            <w:r>
              <w:t>arnych</w:t>
            </w:r>
            <w:r w:rsidRPr="0034099F">
              <w:t xml:space="preserve">, adiunktów </w:t>
            </w:r>
            <w:r>
              <w:br/>
              <w:t xml:space="preserve">  </w:t>
            </w:r>
            <w:r w:rsidRPr="0034099F">
              <w:t>ze stopniem doktora habilitowanego</w:t>
            </w:r>
          </w:p>
        </w:tc>
        <w:tc>
          <w:tcPr>
            <w:tcW w:w="1420" w:type="dxa"/>
            <w:shd w:val="clear" w:color="auto" w:fill="EAEEF2"/>
          </w:tcPr>
          <w:p w:rsidR="002F4F7C" w:rsidRPr="002F4F7C" w:rsidRDefault="002F4F7C" w:rsidP="002F4F7C">
            <w:pPr>
              <w:jc w:val="center"/>
            </w:pPr>
          </w:p>
        </w:tc>
        <w:tc>
          <w:tcPr>
            <w:tcW w:w="1559" w:type="dxa"/>
            <w:shd w:val="clear" w:color="auto" w:fill="EAEEF2"/>
          </w:tcPr>
          <w:p w:rsidR="002F4F7C" w:rsidRDefault="002F4F7C" w:rsidP="00F74733">
            <w:pPr>
              <w:jc w:val="center"/>
              <w:rPr>
                <w:color w:val="FF0000"/>
              </w:rPr>
            </w:pPr>
          </w:p>
        </w:tc>
      </w:tr>
      <w:tr w:rsidR="00974746" w:rsidTr="00974746">
        <w:trPr>
          <w:trHeight w:val="264"/>
        </w:trPr>
        <w:tc>
          <w:tcPr>
            <w:tcW w:w="10206" w:type="dxa"/>
            <w:gridSpan w:val="5"/>
          </w:tcPr>
          <w:p w:rsidR="00974746" w:rsidRDefault="00974746" w:rsidP="00B87FAB">
            <w:pPr>
              <w:spacing w:before="60" w:after="60"/>
              <w:rPr>
                <w:color w:val="FF0000"/>
              </w:rPr>
            </w:pPr>
            <w:r>
              <w:rPr>
                <w:b/>
              </w:rPr>
              <w:t>3</w:t>
            </w:r>
            <w:r w:rsidRPr="00265DCA">
              <w:rPr>
                <w:b/>
              </w:rPr>
              <w:t>.</w:t>
            </w:r>
            <w:r w:rsidR="004B1E48">
              <w:rPr>
                <w:b/>
              </w:rPr>
              <w:t>3</w:t>
            </w:r>
            <w:r w:rsidRPr="00265DCA">
              <w:rPr>
                <w:b/>
              </w:rPr>
              <w:t>.3.</w:t>
            </w:r>
            <w:r w:rsidRPr="00265DCA">
              <w:t xml:space="preserve"> Liczba zajęć ocenionych w ankietach</w:t>
            </w:r>
          </w:p>
        </w:tc>
      </w:tr>
      <w:tr w:rsidR="00D4324A" w:rsidTr="00E828CC">
        <w:trPr>
          <w:trHeight w:val="195"/>
        </w:trPr>
        <w:tc>
          <w:tcPr>
            <w:tcW w:w="8647" w:type="dxa"/>
            <w:gridSpan w:val="4"/>
          </w:tcPr>
          <w:p w:rsidR="00D4324A" w:rsidRDefault="00D4324A" w:rsidP="00235883">
            <w:pPr>
              <w:rPr>
                <w:color w:val="FF0000"/>
              </w:rPr>
            </w:pPr>
            <w:r>
              <w:t>Łącznie</w:t>
            </w:r>
            <w:r w:rsidR="00D56894">
              <w:t>: Brak danych. Wydziałowy Koordynator Ankiet poinformował, że nie ma technicznych możliwości uzyskania takich danych.</w:t>
            </w:r>
            <w:r w:rsidR="00235883">
              <w:t xml:space="preserve"> </w:t>
            </w:r>
            <w:r w:rsidR="0033361A">
              <w:t>Informację tę potwierdziłam w Centrum Informatycznym UG.</w:t>
            </w:r>
          </w:p>
        </w:tc>
        <w:tc>
          <w:tcPr>
            <w:tcW w:w="1559" w:type="dxa"/>
            <w:shd w:val="clear" w:color="auto" w:fill="EAEEF2"/>
          </w:tcPr>
          <w:p w:rsidR="00F150F3" w:rsidRPr="00F150F3" w:rsidRDefault="00F150F3" w:rsidP="00F74733">
            <w:pPr>
              <w:jc w:val="center"/>
              <w:rPr>
                <w:color w:val="538135" w:themeColor="accent6" w:themeShade="BF"/>
              </w:rPr>
            </w:pPr>
          </w:p>
        </w:tc>
      </w:tr>
      <w:tr w:rsidR="00D4324A" w:rsidTr="00E828CC">
        <w:trPr>
          <w:trHeight w:val="207"/>
        </w:trPr>
        <w:tc>
          <w:tcPr>
            <w:tcW w:w="8647" w:type="dxa"/>
            <w:gridSpan w:val="4"/>
          </w:tcPr>
          <w:p w:rsidR="00D4324A" w:rsidRDefault="00D4324A" w:rsidP="0034099F">
            <w:pPr>
              <w:rPr>
                <w:color w:val="FF0000"/>
              </w:rPr>
            </w:pPr>
            <w:r>
              <w:t>- w tym wykładów</w:t>
            </w:r>
          </w:p>
        </w:tc>
        <w:tc>
          <w:tcPr>
            <w:tcW w:w="1559" w:type="dxa"/>
            <w:shd w:val="clear" w:color="auto" w:fill="EAEEF2"/>
          </w:tcPr>
          <w:p w:rsidR="00D4324A" w:rsidRDefault="00D4324A" w:rsidP="00F74733">
            <w:pPr>
              <w:jc w:val="center"/>
              <w:rPr>
                <w:color w:val="FF0000"/>
              </w:rPr>
            </w:pPr>
          </w:p>
        </w:tc>
      </w:tr>
      <w:tr w:rsidR="00D4324A" w:rsidTr="00D43198">
        <w:trPr>
          <w:trHeight w:val="186"/>
        </w:trPr>
        <w:tc>
          <w:tcPr>
            <w:tcW w:w="8647" w:type="dxa"/>
            <w:gridSpan w:val="4"/>
          </w:tcPr>
          <w:p w:rsidR="00D4324A" w:rsidRPr="00D43198" w:rsidRDefault="00D4324A" w:rsidP="0034099F">
            <w:r>
              <w:t xml:space="preserve">- </w:t>
            </w:r>
            <w:r w:rsidR="004870EE">
              <w:t>w tym konwersatoriów</w:t>
            </w:r>
          </w:p>
        </w:tc>
        <w:tc>
          <w:tcPr>
            <w:tcW w:w="1559" w:type="dxa"/>
            <w:shd w:val="clear" w:color="auto" w:fill="EAEEF2"/>
          </w:tcPr>
          <w:p w:rsidR="00D4324A" w:rsidRDefault="00D4324A" w:rsidP="00F74733">
            <w:pPr>
              <w:jc w:val="center"/>
              <w:rPr>
                <w:color w:val="FF0000"/>
              </w:rPr>
            </w:pPr>
          </w:p>
        </w:tc>
      </w:tr>
      <w:tr w:rsidR="00D43198" w:rsidTr="00D43198">
        <w:trPr>
          <w:trHeight w:val="251"/>
        </w:trPr>
        <w:tc>
          <w:tcPr>
            <w:tcW w:w="8647" w:type="dxa"/>
            <w:gridSpan w:val="4"/>
          </w:tcPr>
          <w:p w:rsidR="00D43198" w:rsidRDefault="00F150F3" w:rsidP="00D43198">
            <w:r>
              <w:t>- w tym se</w:t>
            </w:r>
            <w:r w:rsidR="00D43198">
              <w:t>minariów dyplomowych</w:t>
            </w:r>
          </w:p>
        </w:tc>
        <w:tc>
          <w:tcPr>
            <w:tcW w:w="1559" w:type="dxa"/>
            <w:shd w:val="clear" w:color="auto" w:fill="EAEEF2"/>
          </w:tcPr>
          <w:p w:rsidR="00D43198" w:rsidRDefault="00D43198" w:rsidP="00F74733">
            <w:pPr>
              <w:jc w:val="center"/>
              <w:rPr>
                <w:color w:val="FF0000"/>
              </w:rPr>
            </w:pPr>
          </w:p>
        </w:tc>
      </w:tr>
      <w:tr w:rsidR="00D43198" w:rsidTr="00D43198">
        <w:trPr>
          <w:trHeight w:val="77"/>
        </w:trPr>
        <w:tc>
          <w:tcPr>
            <w:tcW w:w="8647" w:type="dxa"/>
            <w:gridSpan w:val="4"/>
          </w:tcPr>
          <w:p w:rsidR="00D43198" w:rsidRDefault="00D43198" w:rsidP="00D43198">
            <w:r>
              <w:t>- w tym proseminariów</w:t>
            </w:r>
          </w:p>
        </w:tc>
        <w:tc>
          <w:tcPr>
            <w:tcW w:w="1559" w:type="dxa"/>
            <w:shd w:val="clear" w:color="auto" w:fill="EAEEF2"/>
          </w:tcPr>
          <w:p w:rsidR="00D43198" w:rsidRDefault="00D43198" w:rsidP="00F74733">
            <w:pPr>
              <w:jc w:val="center"/>
              <w:rPr>
                <w:color w:val="FF0000"/>
              </w:rPr>
            </w:pPr>
          </w:p>
        </w:tc>
      </w:tr>
      <w:tr w:rsidR="00D4324A" w:rsidTr="00E828CC">
        <w:trPr>
          <w:trHeight w:val="267"/>
        </w:trPr>
        <w:tc>
          <w:tcPr>
            <w:tcW w:w="8647" w:type="dxa"/>
            <w:gridSpan w:val="4"/>
          </w:tcPr>
          <w:p w:rsidR="00D4324A" w:rsidRPr="00BC6FA8" w:rsidRDefault="00D4324A" w:rsidP="0034099F">
            <w:r w:rsidRPr="00BC6FA8">
              <w:t xml:space="preserve">- </w:t>
            </w:r>
            <w:r w:rsidR="00ED2018" w:rsidRPr="00BC6FA8">
              <w:t>w tym lektoratów</w:t>
            </w:r>
          </w:p>
        </w:tc>
        <w:tc>
          <w:tcPr>
            <w:tcW w:w="1559" w:type="dxa"/>
            <w:shd w:val="clear" w:color="auto" w:fill="EAEEF2"/>
          </w:tcPr>
          <w:p w:rsidR="00D4324A" w:rsidRDefault="00D4324A" w:rsidP="00F74733">
            <w:pPr>
              <w:jc w:val="center"/>
              <w:rPr>
                <w:color w:val="FF0000"/>
              </w:rPr>
            </w:pPr>
          </w:p>
        </w:tc>
      </w:tr>
      <w:tr w:rsidR="00D4324A" w:rsidTr="00BC6FA8">
        <w:trPr>
          <w:trHeight w:val="300"/>
        </w:trPr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ED2018" w:rsidRPr="00BC6FA8" w:rsidRDefault="00D4324A" w:rsidP="0034099F">
            <w:r w:rsidRPr="00BC6FA8">
              <w:t xml:space="preserve">- </w:t>
            </w:r>
            <w:r w:rsidR="00ED2018" w:rsidRPr="00BC6FA8">
              <w:t xml:space="preserve">w tym </w:t>
            </w:r>
            <w:r w:rsidR="00D43198">
              <w:t xml:space="preserve">ćwiczeń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EEF2"/>
          </w:tcPr>
          <w:p w:rsidR="00D4324A" w:rsidRDefault="00D4324A" w:rsidP="00F74733">
            <w:pPr>
              <w:jc w:val="center"/>
              <w:rPr>
                <w:color w:val="FF0000"/>
              </w:rPr>
            </w:pPr>
          </w:p>
        </w:tc>
      </w:tr>
      <w:tr w:rsidR="00D23D91" w:rsidTr="00BB4ADD">
        <w:trPr>
          <w:trHeight w:val="70"/>
        </w:trPr>
        <w:tc>
          <w:tcPr>
            <w:tcW w:w="10206" w:type="dxa"/>
            <w:gridSpan w:val="5"/>
            <w:shd w:val="clear" w:color="auto" w:fill="EAEEF2"/>
          </w:tcPr>
          <w:p w:rsidR="00D23D91" w:rsidRDefault="00904086" w:rsidP="00154010">
            <w:pPr>
              <w:jc w:val="both"/>
            </w:pPr>
            <w:r>
              <w:rPr>
                <w:b/>
              </w:rPr>
              <w:t>3</w:t>
            </w:r>
            <w:r w:rsidR="00D23D91" w:rsidRPr="00D23D91">
              <w:rPr>
                <w:b/>
              </w:rPr>
              <w:t>.</w:t>
            </w:r>
            <w:r w:rsidR="004B1E48">
              <w:rPr>
                <w:b/>
              </w:rPr>
              <w:t>4</w:t>
            </w:r>
            <w:r w:rsidR="00D23D91" w:rsidRPr="00D23D91">
              <w:rPr>
                <w:b/>
              </w:rPr>
              <w:t>.</w:t>
            </w:r>
            <w:r w:rsidR="00D23D91">
              <w:t xml:space="preserve"> Uwagi na temat organizacji badań ankietowych:</w:t>
            </w:r>
          </w:p>
          <w:p w:rsidR="0024521F" w:rsidRPr="00BC0574" w:rsidRDefault="00A21276" w:rsidP="00FA7EE8">
            <w:pPr>
              <w:jc w:val="both"/>
            </w:pPr>
            <w:r>
              <w:t xml:space="preserve">Na WNS </w:t>
            </w:r>
            <w:r w:rsidR="009011E6">
              <w:t xml:space="preserve">w roku akademickim 2017/2018 została przeprowadzona </w:t>
            </w:r>
            <w:r w:rsidR="009011E6" w:rsidRPr="003D3F86">
              <w:t xml:space="preserve">internetowa ewaluacja zajęć </w:t>
            </w:r>
            <w:r w:rsidR="009011E6">
              <w:t>obejmując</w:t>
            </w:r>
            <w:r w:rsidR="0051745B">
              <w:t>a</w:t>
            </w:r>
            <w:r w:rsidR="009011E6">
              <w:t xml:space="preserve"> semestr zimowy i letni.</w:t>
            </w:r>
            <w:r w:rsidR="009011E6" w:rsidRPr="0038662E">
              <w:t xml:space="preserve"> </w:t>
            </w:r>
            <w:r w:rsidR="009011E6">
              <w:t xml:space="preserve">Badaniem objęto studentów studiów stacjonarnych oraz niestacjonarnych (wieczorowych i zaocznych) – w łącznej liczbie </w:t>
            </w:r>
            <w:r>
              <w:t>3225</w:t>
            </w:r>
            <w:r w:rsidR="009011E6">
              <w:t xml:space="preserve"> formularzy oceny zajęć. </w:t>
            </w:r>
            <w:r w:rsidR="009011E6" w:rsidRPr="00215EA6">
              <w:t xml:space="preserve">Ewaluacji poddano wszystkie zajęcia realizowane w bieżącym roku akademickim przez etatowych pracowników </w:t>
            </w:r>
            <w:r w:rsidR="002B2991">
              <w:t xml:space="preserve">Wydziału oraz pracowników zewnętrznych. </w:t>
            </w:r>
            <w:r w:rsidR="00F150F3">
              <w:t>Ponadto w Instytucie Pedagogiki dokonano ewaluacji wszystkich kończących się seminariów licencjackich i magisterskich na podstawie procedury ewaluacji seminariów dyplomowych, stanowiących wewnętrzną procedurę Instytutu Pedagogiki. Studenc</w:t>
            </w:r>
            <w:r w:rsidR="00A51DAF">
              <w:t>i wypełnili ponad 200</w:t>
            </w:r>
            <w:r w:rsidR="00F150F3">
              <w:t xml:space="preserve"> ankiet papierowych. </w:t>
            </w:r>
          </w:p>
        </w:tc>
      </w:tr>
      <w:tr w:rsidR="00D23D91" w:rsidTr="00BB4ADD">
        <w:trPr>
          <w:trHeight w:val="195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D23D91" w:rsidRDefault="00904086" w:rsidP="00B6205D">
            <w:pPr>
              <w:rPr>
                <w:color w:val="FF0000"/>
              </w:rPr>
            </w:pPr>
            <w:r>
              <w:rPr>
                <w:b/>
              </w:rPr>
              <w:t>3</w:t>
            </w:r>
            <w:r w:rsidR="00D23D91" w:rsidRPr="00D23D91">
              <w:rPr>
                <w:b/>
              </w:rPr>
              <w:t>.</w:t>
            </w:r>
            <w:r w:rsidR="004B1E48">
              <w:rPr>
                <w:b/>
              </w:rPr>
              <w:t>5</w:t>
            </w:r>
            <w:r w:rsidR="00D23D91" w:rsidRPr="00D23D91">
              <w:rPr>
                <w:b/>
              </w:rPr>
              <w:t>.</w:t>
            </w:r>
            <w:r w:rsidR="00D23D91">
              <w:t xml:space="preserve"> Wyniki z badań ankietowych</w:t>
            </w:r>
          </w:p>
        </w:tc>
      </w:tr>
      <w:tr w:rsidR="00D23D91" w:rsidTr="00BB4ADD">
        <w:trPr>
          <w:trHeight w:val="22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D23D91" w:rsidRDefault="00904086" w:rsidP="00D23D91">
            <w:r>
              <w:rPr>
                <w:b/>
              </w:rPr>
              <w:t>3</w:t>
            </w:r>
            <w:r w:rsidR="00D23D91" w:rsidRPr="00D23D91">
              <w:rPr>
                <w:b/>
              </w:rPr>
              <w:t>.</w:t>
            </w:r>
            <w:r w:rsidR="004B1E48">
              <w:rPr>
                <w:b/>
              </w:rPr>
              <w:t>5</w:t>
            </w:r>
            <w:r w:rsidR="00D23D91" w:rsidRPr="00D23D91">
              <w:rPr>
                <w:b/>
              </w:rPr>
              <w:t>.1.</w:t>
            </w:r>
            <w:r w:rsidR="00D23D91" w:rsidRPr="00D23D91">
              <w:t xml:space="preserve"> Najwyżej ocenione aspekty zajęć:</w:t>
            </w:r>
          </w:p>
          <w:p w:rsidR="000321B1" w:rsidRDefault="009011E6" w:rsidP="000321B1">
            <w:pPr>
              <w:pStyle w:val="Akapitzlist"/>
              <w:numPr>
                <w:ilvl w:val="0"/>
                <w:numId w:val="13"/>
              </w:numPr>
            </w:pPr>
            <w:r w:rsidRPr="009011E6">
              <w:t xml:space="preserve">zajęcia są realizowane zgodnie z planem i punktualnie </w:t>
            </w:r>
          </w:p>
          <w:p w:rsidR="00D23D91" w:rsidRDefault="000321B1" w:rsidP="000321B1">
            <w:pPr>
              <w:pStyle w:val="Akapitzlist"/>
              <w:numPr>
                <w:ilvl w:val="0"/>
                <w:numId w:val="13"/>
              </w:numPr>
            </w:pPr>
            <w:r>
              <w:t>m</w:t>
            </w:r>
            <w:r w:rsidR="009011E6" w:rsidRPr="009011E6">
              <w:t>ater</w:t>
            </w:r>
            <w:r>
              <w:t xml:space="preserve">iały są udostępniane studentom </w:t>
            </w:r>
          </w:p>
          <w:p w:rsidR="00F150F3" w:rsidRDefault="003A1C63" w:rsidP="000321B1">
            <w:pPr>
              <w:pStyle w:val="Akapitzlist"/>
              <w:numPr>
                <w:ilvl w:val="0"/>
                <w:numId w:val="13"/>
              </w:numPr>
            </w:pPr>
            <w:r>
              <w:t>wysoki poziom</w:t>
            </w:r>
            <w:r w:rsidRPr="003A1C63">
              <w:t xml:space="preserve"> kult</w:t>
            </w:r>
            <w:r>
              <w:t xml:space="preserve">ury osobistej nauczyciela </w:t>
            </w:r>
          </w:p>
          <w:p w:rsidR="002F4F7C" w:rsidRDefault="002F4F7C" w:rsidP="000321B1">
            <w:pPr>
              <w:pStyle w:val="Akapitzlist"/>
              <w:numPr>
                <w:ilvl w:val="0"/>
                <w:numId w:val="13"/>
              </w:numPr>
            </w:pPr>
            <w:r>
              <w:t>zgodność treści zajęć z założeniami przedstawionymi w sylabusie</w:t>
            </w:r>
          </w:p>
          <w:p w:rsidR="002F4F7C" w:rsidRDefault="002F4F7C" w:rsidP="000321B1">
            <w:pPr>
              <w:pStyle w:val="Akapitzlist"/>
              <w:numPr>
                <w:ilvl w:val="0"/>
                <w:numId w:val="13"/>
              </w:numPr>
            </w:pPr>
            <w:r>
              <w:t>sposób zaliczenia przedmiotu umożliwiał przedstawienie wiedzy, umiejętności i kompetencji nabytych podczas zajęć</w:t>
            </w:r>
          </w:p>
          <w:p w:rsidR="002F4F7C" w:rsidRDefault="002F4F7C" w:rsidP="000321B1">
            <w:pPr>
              <w:pStyle w:val="Akapitzlist"/>
              <w:numPr>
                <w:ilvl w:val="0"/>
                <w:numId w:val="13"/>
              </w:numPr>
            </w:pPr>
            <w:r>
              <w:t>dostosowanie treści programowych do potrzeb studentów</w:t>
            </w:r>
          </w:p>
          <w:p w:rsidR="0024521F" w:rsidRPr="00D23D91" w:rsidRDefault="002F4F7C" w:rsidP="00FA7EE8">
            <w:pPr>
              <w:pStyle w:val="Akapitzlist"/>
              <w:numPr>
                <w:ilvl w:val="0"/>
                <w:numId w:val="13"/>
              </w:numPr>
            </w:pPr>
            <w:r>
              <w:t xml:space="preserve">punktualność i </w:t>
            </w:r>
            <w:proofErr w:type="spellStart"/>
            <w:r>
              <w:t>i</w:t>
            </w:r>
            <w:proofErr w:type="spellEnd"/>
            <w:r>
              <w:t xml:space="preserve"> efektywność wykorzystanego czasu pracy</w:t>
            </w:r>
          </w:p>
        </w:tc>
      </w:tr>
      <w:tr w:rsidR="00D23D91" w:rsidTr="00BB4ADD">
        <w:trPr>
          <w:trHeight w:val="24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D23D91" w:rsidRDefault="00904086" w:rsidP="00D23D91">
            <w:r>
              <w:rPr>
                <w:b/>
              </w:rPr>
              <w:t>3</w:t>
            </w:r>
            <w:r w:rsidR="00D23D91" w:rsidRPr="00D23D91">
              <w:rPr>
                <w:b/>
              </w:rPr>
              <w:t>.</w:t>
            </w:r>
            <w:r w:rsidR="004B1E48">
              <w:rPr>
                <w:b/>
              </w:rPr>
              <w:t>5</w:t>
            </w:r>
            <w:r w:rsidR="00D23D91" w:rsidRPr="00D23D91">
              <w:rPr>
                <w:b/>
              </w:rPr>
              <w:t>.2.</w:t>
            </w:r>
            <w:r w:rsidR="00D23D91" w:rsidRPr="00D23D91">
              <w:t xml:space="preserve"> Najniżej ocenione aspekty zajęć:</w:t>
            </w:r>
          </w:p>
          <w:p w:rsidR="000321B1" w:rsidRDefault="009011E6" w:rsidP="000321B1">
            <w:pPr>
              <w:pStyle w:val="Akapitzlist"/>
              <w:numPr>
                <w:ilvl w:val="0"/>
                <w:numId w:val="14"/>
              </w:numPr>
            </w:pPr>
            <w:r w:rsidRPr="009011E6">
              <w:t>możliwość rozwoju kompetencji społecznych w ramach prowadzonych zajęć</w:t>
            </w:r>
          </w:p>
          <w:p w:rsidR="00774986" w:rsidRDefault="00774986" w:rsidP="000321B1">
            <w:pPr>
              <w:pStyle w:val="Akapitzlist"/>
              <w:numPr>
                <w:ilvl w:val="0"/>
                <w:numId w:val="14"/>
              </w:numPr>
            </w:pPr>
            <w:r>
              <w:t>powtarzanie treści zrealizowanych na wcześniejszych zajęciach.</w:t>
            </w:r>
          </w:p>
          <w:p w:rsidR="000321B1" w:rsidRPr="000321B1" w:rsidRDefault="0024521F" w:rsidP="000321B1">
            <w:pPr>
              <w:pStyle w:val="Akapitzlist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0321B1">
              <w:rPr>
                <w:rFonts w:eastAsia="Times New Roman" w:cs="Times New Roman"/>
              </w:rPr>
              <w:t xml:space="preserve">niedostatek rozwoju kompetencji społecznych </w:t>
            </w:r>
          </w:p>
          <w:p w:rsidR="0024521F" w:rsidRPr="00D23D91" w:rsidRDefault="0024521F" w:rsidP="00D23D91">
            <w:pPr>
              <w:pStyle w:val="Akapitzlist"/>
              <w:numPr>
                <w:ilvl w:val="0"/>
                <w:numId w:val="14"/>
              </w:numPr>
            </w:pPr>
            <w:r w:rsidRPr="000321B1">
              <w:rPr>
                <w:rFonts w:eastAsia="Times New Roman" w:cs="Times New Roman"/>
              </w:rPr>
              <w:t xml:space="preserve">niedostatki w zakresie wiązania teoretycznych treści zajęć z rozwojem praktycznych umiejętności studentów </w:t>
            </w:r>
          </w:p>
        </w:tc>
      </w:tr>
      <w:tr w:rsidR="00D23D91" w:rsidTr="00BB4ADD">
        <w:trPr>
          <w:trHeight w:val="12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D23D91" w:rsidRDefault="00904086" w:rsidP="0034099F">
            <w:r>
              <w:rPr>
                <w:b/>
              </w:rPr>
              <w:t>3</w:t>
            </w:r>
            <w:r w:rsidR="00D23D91" w:rsidRPr="00D23D91">
              <w:rPr>
                <w:b/>
              </w:rPr>
              <w:t>.</w:t>
            </w:r>
            <w:r w:rsidR="004B1E48">
              <w:rPr>
                <w:b/>
              </w:rPr>
              <w:t>5</w:t>
            </w:r>
            <w:r w:rsidR="00D23D91" w:rsidRPr="00D23D91">
              <w:rPr>
                <w:b/>
              </w:rPr>
              <w:t>.3.</w:t>
            </w:r>
            <w:r w:rsidR="00D23D91" w:rsidRPr="00D23D91">
              <w:t xml:space="preserve"> Istotne zmiany w wynikach badań ankietowych w stosunku do lat ubiegłych:</w:t>
            </w:r>
          </w:p>
          <w:p w:rsidR="00774986" w:rsidRPr="00D23D91" w:rsidRDefault="000321B1" w:rsidP="00A51DAF">
            <w:r>
              <w:t>N</w:t>
            </w:r>
            <w:r w:rsidR="004907C6">
              <w:t>ie zaobserwowano znaczących różnic pomiędzy wynikami ankiet ewaluacyjnych na przestrzeni ostatnich lat</w:t>
            </w:r>
            <w:r w:rsidR="00592F58">
              <w:t xml:space="preserve"> – wyniki są porównywalne.</w:t>
            </w:r>
          </w:p>
        </w:tc>
      </w:tr>
      <w:tr w:rsidR="00D23D91" w:rsidTr="009A4E10">
        <w:trPr>
          <w:trHeight w:val="49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9A4E10" w:rsidRDefault="00904086" w:rsidP="00FA7EE8">
            <w:pPr>
              <w:jc w:val="both"/>
            </w:pPr>
            <w:r>
              <w:rPr>
                <w:b/>
              </w:rPr>
              <w:t>3</w:t>
            </w:r>
            <w:r w:rsidR="00D23D91" w:rsidRPr="00D23D91">
              <w:rPr>
                <w:b/>
              </w:rPr>
              <w:t>.</w:t>
            </w:r>
            <w:r w:rsidR="004B1E48">
              <w:rPr>
                <w:b/>
              </w:rPr>
              <w:t>5</w:t>
            </w:r>
            <w:r w:rsidR="00D23D91" w:rsidRPr="00D23D91">
              <w:rPr>
                <w:b/>
              </w:rPr>
              <w:t>.4.</w:t>
            </w:r>
            <w:r w:rsidR="00D23D91">
              <w:t xml:space="preserve"> </w:t>
            </w:r>
            <w:r w:rsidR="009A4E10">
              <w:t>Sposoby upowszechniania informacji o wynikach ankiet</w:t>
            </w:r>
            <w:r w:rsidR="00BC0574">
              <w:t xml:space="preserve"> wśród studentów i pracowników</w:t>
            </w:r>
            <w:r w:rsidR="009A4E10">
              <w:t>:</w:t>
            </w:r>
          </w:p>
          <w:p w:rsidR="009E2C3B" w:rsidRPr="0011086B" w:rsidRDefault="000321B1" w:rsidP="00FA7EE8">
            <w:pPr>
              <w:jc w:val="both"/>
            </w:pPr>
            <w:r>
              <w:t xml:space="preserve">Na Wydziale Nauk Społecznych </w:t>
            </w:r>
            <w:r w:rsidR="004907C6">
              <w:t xml:space="preserve">informacja o wynikach </w:t>
            </w:r>
            <w:r>
              <w:t xml:space="preserve">ankiet </w:t>
            </w:r>
            <w:r w:rsidR="004907C6">
              <w:t xml:space="preserve">jest przekazywana pracownikom w ramach </w:t>
            </w:r>
            <w:r w:rsidR="0051745B">
              <w:t>c</w:t>
            </w:r>
            <w:r w:rsidR="004907C6">
              <w:t xml:space="preserve">orocznych zebrań pracowników, natomiast studentom udostępniana jest </w:t>
            </w:r>
            <w:r w:rsidR="0051745B">
              <w:t xml:space="preserve">podczas spotkań ze studentami </w:t>
            </w:r>
            <w:r w:rsidR="00354662">
              <w:t>oraz</w:t>
            </w:r>
            <w:r w:rsidR="0051745B">
              <w:t xml:space="preserve"> </w:t>
            </w:r>
            <w:r w:rsidR="004907C6">
              <w:t>na stronie internetowej</w:t>
            </w:r>
            <w:r>
              <w:t>.</w:t>
            </w:r>
            <w:r w:rsidR="004907C6">
              <w:t xml:space="preserve"> </w:t>
            </w:r>
          </w:p>
        </w:tc>
      </w:tr>
      <w:tr w:rsidR="009A4E10" w:rsidTr="008850E2">
        <w:trPr>
          <w:trHeight w:val="57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9A4E10" w:rsidRDefault="009A4E10" w:rsidP="0034099F">
            <w:r w:rsidRPr="009A4E10">
              <w:rPr>
                <w:b/>
              </w:rPr>
              <w:t>3.</w:t>
            </w:r>
            <w:r w:rsidR="004B1E48">
              <w:rPr>
                <w:b/>
              </w:rPr>
              <w:t>5</w:t>
            </w:r>
            <w:r w:rsidRPr="009A4E10">
              <w:rPr>
                <w:b/>
              </w:rPr>
              <w:t>.5.</w:t>
            </w:r>
            <w:r>
              <w:t xml:space="preserve"> Uwagi:</w:t>
            </w:r>
          </w:p>
          <w:p w:rsidR="009A4E10" w:rsidRDefault="009A4E10" w:rsidP="0034099F">
            <w:pPr>
              <w:rPr>
                <w:b/>
              </w:rPr>
            </w:pPr>
          </w:p>
        </w:tc>
      </w:tr>
      <w:tr w:rsidR="008850E2" w:rsidTr="009A4E10">
        <w:trPr>
          <w:trHeight w:val="25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50E2" w:rsidRPr="009A4E10" w:rsidRDefault="009A4E10" w:rsidP="00B6205D">
            <w:pPr>
              <w:rPr>
                <w:b/>
              </w:rPr>
            </w:pPr>
            <w:r w:rsidRPr="009A4E10">
              <w:rPr>
                <w:b/>
              </w:rPr>
              <w:t>3.</w:t>
            </w:r>
            <w:r w:rsidR="004B1E48">
              <w:rPr>
                <w:b/>
              </w:rPr>
              <w:t>6</w:t>
            </w:r>
            <w:r w:rsidRPr="009A4E1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24962" w:rsidRPr="00324962">
              <w:t>Dodatkowe źródła informacj</w:t>
            </w:r>
            <w:r w:rsidR="00B87FAB">
              <w:t>i</w:t>
            </w:r>
          </w:p>
        </w:tc>
      </w:tr>
      <w:tr w:rsidR="008850E2" w:rsidTr="00230EF8">
        <w:trPr>
          <w:trHeight w:val="37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9A4E10" w:rsidRDefault="009A4E10" w:rsidP="009A4E10">
            <w:r>
              <w:rPr>
                <w:b/>
              </w:rPr>
              <w:lastRenderedPageBreak/>
              <w:t>3</w:t>
            </w:r>
            <w:r w:rsidRPr="008850E2">
              <w:rPr>
                <w:b/>
              </w:rPr>
              <w:t>.</w:t>
            </w:r>
            <w:r w:rsidR="004B1E48">
              <w:rPr>
                <w:b/>
              </w:rPr>
              <w:t>6</w:t>
            </w:r>
            <w:r w:rsidRPr="008850E2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8850E2">
              <w:t xml:space="preserve"> </w:t>
            </w:r>
            <w:r w:rsidR="00BC0574">
              <w:t xml:space="preserve">Najważniejsze uwagi na temat jakości kształcenia przesłane </w:t>
            </w:r>
            <w:r w:rsidR="00324962" w:rsidRPr="00324962">
              <w:t>za pośrednictwem</w:t>
            </w:r>
            <w:r w:rsidR="00BC0574" w:rsidRPr="00324962">
              <w:t xml:space="preserve"> </w:t>
            </w:r>
            <w:r w:rsidR="00BC0574">
              <w:t>f</w:t>
            </w:r>
            <w:r w:rsidR="00BC0574" w:rsidRPr="008850E2">
              <w:t>ormularz</w:t>
            </w:r>
            <w:r w:rsidR="00324962">
              <w:t>a</w:t>
            </w:r>
            <w:r w:rsidR="00BC0574" w:rsidRPr="008850E2">
              <w:t xml:space="preserve"> </w:t>
            </w:r>
            <w:r>
              <w:t>on-line</w:t>
            </w:r>
            <w:r w:rsidRPr="008850E2">
              <w:t>:</w:t>
            </w:r>
          </w:p>
          <w:p w:rsidR="00354662" w:rsidRDefault="00354662" w:rsidP="009A4E10">
            <w:r>
              <w:t>Nie jest ich zbyt wiele i nie są one „merytoryczne”.</w:t>
            </w:r>
          </w:p>
          <w:p w:rsidR="008850E2" w:rsidRPr="008850E2" w:rsidRDefault="00354662" w:rsidP="00354662">
            <w:r>
              <w:t>Np. informują, iż podczas zajęć niektórzy prowadzący wypowiadają się zbyt jednostronnie na bieżące tematy polityczne.</w:t>
            </w:r>
          </w:p>
        </w:tc>
      </w:tr>
      <w:tr w:rsidR="00230EF8" w:rsidTr="00C10B7B">
        <w:trPr>
          <w:trHeight w:val="42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230EF8" w:rsidRDefault="004B1E48" w:rsidP="00631651">
            <w:r>
              <w:rPr>
                <w:b/>
              </w:rPr>
              <w:t>3.6</w:t>
            </w:r>
            <w:r w:rsidR="009A4E10">
              <w:rPr>
                <w:b/>
              </w:rPr>
              <w:t>.</w:t>
            </w:r>
            <w:r w:rsidR="00974746">
              <w:rPr>
                <w:b/>
              </w:rPr>
              <w:t>2</w:t>
            </w:r>
            <w:r w:rsidR="009A4E10">
              <w:rPr>
                <w:b/>
              </w:rPr>
              <w:t xml:space="preserve">. </w:t>
            </w:r>
            <w:r w:rsidR="00631651" w:rsidRPr="00631651">
              <w:t xml:space="preserve">Najważniejsze </w:t>
            </w:r>
            <w:r w:rsidR="00631651">
              <w:t>uwagi o jakości kształcenia pochodzące z i</w:t>
            </w:r>
            <w:r w:rsidR="009A4E10">
              <w:t>nn</w:t>
            </w:r>
            <w:r w:rsidR="00631651">
              <w:t>ych</w:t>
            </w:r>
            <w:r w:rsidR="009A4E10">
              <w:t xml:space="preserve"> źród</w:t>
            </w:r>
            <w:r w:rsidR="00631651">
              <w:t>eł</w:t>
            </w:r>
            <w:r w:rsidR="009A4E10">
              <w:t xml:space="preserve"> (np.</w:t>
            </w:r>
            <w:r w:rsidR="00631651">
              <w:t xml:space="preserve"> z</w:t>
            </w:r>
            <w:r w:rsidR="009A4E10">
              <w:t xml:space="preserve"> bezpośredni</w:t>
            </w:r>
            <w:r w:rsidR="00631651">
              <w:t>ch</w:t>
            </w:r>
            <w:r w:rsidR="009A4E10">
              <w:t xml:space="preserve"> </w:t>
            </w:r>
            <w:r w:rsidR="00631651">
              <w:t xml:space="preserve">rozmów </w:t>
            </w:r>
            <w:r w:rsidR="009A4E10">
              <w:t>ze studentami):</w:t>
            </w:r>
          </w:p>
          <w:p w:rsidR="00354662" w:rsidRDefault="00354662" w:rsidP="00631651">
            <w:r>
              <w:t>- uwagi dot. wprowadzenia drobnych zmian w zakresie programów kształcenia (np. przesunięcie przedmiotu na inny semestr)</w:t>
            </w:r>
          </w:p>
          <w:p w:rsidR="009E2C3B" w:rsidRPr="00BC0574" w:rsidRDefault="009E2C3B" w:rsidP="00C54A30">
            <w:r>
              <w:t xml:space="preserve">- </w:t>
            </w:r>
            <w:r w:rsidR="00C54A30">
              <w:t>uwagi dot. poszczególnych prowadzących i sposoby prowadzenia przez nich zajęć</w:t>
            </w:r>
          </w:p>
        </w:tc>
      </w:tr>
      <w:tr w:rsidR="00BC0574" w:rsidTr="00C10B7B">
        <w:trPr>
          <w:trHeight w:val="42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BC0574" w:rsidRDefault="00BC0574" w:rsidP="00107933">
            <w:pPr>
              <w:jc w:val="both"/>
            </w:pPr>
            <w:r w:rsidRPr="004B4768">
              <w:rPr>
                <w:b/>
              </w:rPr>
              <w:t>3.</w:t>
            </w:r>
            <w:r w:rsidR="004B1E48">
              <w:rPr>
                <w:b/>
              </w:rPr>
              <w:t>7</w:t>
            </w:r>
            <w:r w:rsidRPr="004B4768">
              <w:rPr>
                <w:b/>
              </w:rPr>
              <w:t>.</w:t>
            </w:r>
            <w:r w:rsidRPr="00631651">
              <w:t xml:space="preserve"> Działania podjęte w odpowiedzi na </w:t>
            </w:r>
            <w:r w:rsidR="00631651">
              <w:t>informacje</w:t>
            </w:r>
            <w:r w:rsidR="00631651" w:rsidRPr="00631651">
              <w:t xml:space="preserve"> z ankiet, formularza i innych źródeł</w:t>
            </w:r>
            <w:r w:rsidR="00631651">
              <w:t>:</w:t>
            </w:r>
          </w:p>
          <w:p w:rsidR="00C54A30" w:rsidRDefault="00C54A30" w:rsidP="00107933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Przeprowadzanie </w:t>
            </w:r>
            <w:r w:rsidR="0085317E">
              <w:t>rozm</w:t>
            </w:r>
            <w:r>
              <w:t>ów</w:t>
            </w:r>
            <w:r w:rsidR="0085317E">
              <w:t xml:space="preserve"> z pracownikami i przełożonymi pracowników, którzy uzyskali niesatysfakcjonujące wyniki ankiet oceniających </w:t>
            </w:r>
          </w:p>
          <w:p w:rsidR="00C54A30" w:rsidRDefault="00C54A30" w:rsidP="00107933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Wprowadzanie zmian do programów studiów</w:t>
            </w:r>
          </w:p>
          <w:p w:rsidR="009E2C3B" w:rsidRPr="00631651" w:rsidRDefault="00C54A30" w:rsidP="00107933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W wyniku wniosków stawianych przez studentów oraz przeprowadzenie procedury ewaluacji seminariów dyplomowych, podjęto decyzję o likwidacji jednego seminarium i przeniesienie studentów do innych promotorów.</w:t>
            </w:r>
          </w:p>
        </w:tc>
      </w:tr>
      <w:tr w:rsidR="004B1E48" w:rsidTr="00AC40A6">
        <w:trPr>
          <w:trHeight w:val="164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AEEF2"/>
          </w:tcPr>
          <w:p w:rsidR="004B1E48" w:rsidRDefault="004B1E48" w:rsidP="004B1E48">
            <w:pPr>
              <w:tabs>
                <w:tab w:val="left" w:pos="6000"/>
              </w:tabs>
            </w:pPr>
            <w:r>
              <w:rPr>
                <w:b/>
              </w:rPr>
              <w:t xml:space="preserve">3.8. </w:t>
            </w:r>
            <w:r w:rsidRPr="004B1E48">
              <w:t xml:space="preserve">Informacja o badaniach </w:t>
            </w:r>
            <w:r>
              <w:t>ankietowych pracy administracji / dziekanatów:</w:t>
            </w:r>
          </w:p>
          <w:p w:rsidR="00AC40A6" w:rsidRPr="00360CA4" w:rsidRDefault="00360CA4" w:rsidP="00C54A30">
            <w:pPr>
              <w:jc w:val="both"/>
            </w:pPr>
            <w:r w:rsidRPr="00AE1335">
              <w:t xml:space="preserve">W roku akademickim 2017/2018 </w:t>
            </w:r>
            <w:r w:rsidR="003635C7">
              <w:t>zaproponowano studentom przeprowadzenie</w:t>
            </w:r>
            <w:r w:rsidRPr="00AE1335">
              <w:t xml:space="preserve"> oceny jakości pracy pracowników administracyjnych WNS UG</w:t>
            </w:r>
            <w:r>
              <w:t xml:space="preserve"> </w:t>
            </w:r>
            <w:r w:rsidRPr="00AE1335">
              <w:t>w formie papierowej ankiet</w:t>
            </w:r>
            <w:r>
              <w:t xml:space="preserve">y. Jednak </w:t>
            </w:r>
            <w:r w:rsidRPr="00AE1335">
              <w:t xml:space="preserve">nie </w:t>
            </w:r>
            <w:r>
              <w:t>spotkała się ona z zainteresowaniem studentów</w:t>
            </w:r>
            <w:r w:rsidRPr="00AE1335">
              <w:t xml:space="preserve">. </w:t>
            </w:r>
          </w:p>
        </w:tc>
      </w:tr>
      <w:tr w:rsidR="00A51476" w:rsidTr="00C10B7B"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0E2" w:rsidRPr="00D90978" w:rsidRDefault="008850E2" w:rsidP="0034099F">
            <w:pPr>
              <w:rPr>
                <w:b/>
                <w:sz w:val="20"/>
              </w:rPr>
            </w:pPr>
          </w:p>
        </w:tc>
      </w:tr>
      <w:tr w:rsidR="00A51476" w:rsidTr="001A52C0">
        <w:trPr>
          <w:trHeight w:val="156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A51476" w:rsidRDefault="00904086" w:rsidP="001A52C0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F52F92">
              <w:rPr>
                <w:b/>
              </w:rPr>
              <w:t>.</w:t>
            </w:r>
            <w:r w:rsidR="001A52C0">
              <w:rPr>
                <w:b/>
              </w:rPr>
              <w:t xml:space="preserve"> HOSPITACJE</w:t>
            </w:r>
          </w:p>
        </w:tc>
      </w:tr>
      <w:tr w:rsidR="001A52C0" w:rsidTr="00BB4ADD">
        <w:trPr>
          <w:trHeight w:val="236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2C0" w:rsidRDefault="00904086" w:rsidP="001A52C0">
            <w:pPr>
              <w:rPr>
                <w:b/>
              </w:rPr>
            </w:pPr>
            <w:r>
              <w:rPr>
                <w:b/>
              </w:rPr>
              <w:t>4</w:t>
            </w:r>
            <w:r w:rsidR="00F52F92">
              <w:rPr>
                <w:b/>
              </w:rPr>
              <w:t>.</w:t>
            </w:r>
            <w:r w:rsidR="00892C0F" w:rsidRPr="00BB4ADD">
              <w:rPr>
                <w:b/>
              </w:rPr>
              <w:t>1</w:t>
            </w:r>
            <w:r w:rsidR="001A52C0" w:rsidRPr="00BB4ADD">
              <w:rPr>
                <w:b/>
              </w:rPr>
              <w:t>.</w:t>
            </w:r>
            <w:r w:rsidR="001A52C0" w:rsidRPr="00892C0F">
              <w:t xml:space="preserve"> Dane liczbowe określające zakres przeprowadzonych hospitacji</w:t>
            </w:r>
          </w:p>
        </w:tc>
      </w:tr>
      <w:tr w:rsidR="00BB4ADD" w:rsidTr="00E828CC">
        <w:trPr>
          <w:trHeight w:val="185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ADD" w:rsidRDefault="00904086" w:rsidP="001A52C0">
            <w:r>
              <w:rPr>
                <w:b/>
              </w:rPr>
              <w:t>4</w:t>
            </w:r>
            <w:r w:rsidR="00BB4ADD" w:rsidRPr="00BB4ADD">
              <w:rPr>
                <w:b/>
              </w:rPr>
              <w:t>.1.1</w:t>
            </w:r>
            <w:r w:rsidR="00BB4ADD" w:rsidRPr="00892C0F">
              <w:t xml:space="preserve"> Łączna liczba hospitacj</w:t>
            </w:r>
            <w:r w:rsidR="00BB4ADD">
              <w:t>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EF2"/>
          </w:tcPr>
          <w:p w:rsidR="00BB4ADD" w:rsidRPr="00C54A30" w:rsidRDefault="0024521F" w:rsidP="009E2C3B">
            <w:pPr>
              <w:jc w:val="center"/>
            </w:pPr>
            <w:r w:rsidRPr="00C54A30">
              <w:t>23</w:t>
            </w:r>
          </w:p>
        </w:tc>
      </w:tr>
      <w:tr w:rsidR="00BB4ADD" w:rsidTr="00E828CC">
        <w:trPr>
          <w:trHeight w:val="89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ADD" w:rsidRDefault="00BB4ADD" w:rsidP="004B4768">
            <w:pPr>
              <w:rPr>
                <w:b/>
              </w:rPr>
            </w:pPr>
            <w:r w:rsidRPr="00892C0F">
              <w:t xml:space="preserve">- w tym zajęć </w:t>
            </w:r>
            <w:r w:rsidR="004B4768">
              <w:t>dydaktycznych</w:t>
            </w:r>
            <w:r w:rsidR="004B4768" w:rsidRPr="00892C0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EF2"/>
          </w:tcPr>
          <w:p w:rsidR="00BB4ADD" w:rsidRPr="00C54A30" w:rsidRDefault="0024521F" w:rsidP="009E2C3B">
            <w:pPr>
              <w:jc w:val="center"/>
            </w:pPr>
            <w:r w:rsidRPr="00C54A30">
              <w:t>23</w:t>
            </w:r>
          </w:p>
        </w:tc>
      </w:tr>
      <w:tr w:rsidR="00BB4ADD" w:rsidTr="00E828CC">
        <w:trPr>
          <w:trHeight w:val="135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93C" w:rsidRPr="007B293C" w:rsidRDefault="00BB4ADD" w:rsidP="004B4768">
            <w:r w:rsidRPr="00723B66">
              <w:t xml:space="preserve">- w tym dyżurów/konsultacji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EF2"/>
          </w:tcPr>
          <w:p w:rsidR="00BB4ADD" w:rsidRPr="00C54A30" w:rsidRDefault="00BB4ADD" w:rsidP="00F74733">
            <w:pPr>
              <w:jc w:val="center"/>
            </w:pPr>
          </w:p>
        </w:tc>
      </w:tr>
      <w:tr w:rsidR="00BB4ADD" w:rsidTr="00904086">
        <w:trPr>
          <w:trHeight w:val="135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DD" w:rsidRPr="00BB4ADD" w:rsidRDefault="00904086" w:rsidP="0034099F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="00BB4ADD" w:rsidRPr="00BB4ADD">
              <w:rPr>
                <w:b/>
              </w:rPr>
              <w:t>.2</w:t>
            </w:r>
            <w:r w:rsidR="00BB4ADD">
              <w:rPr>
                <w:b/>
              </w:rPr>
              <w:t>.</w:t>
            </w:r>
            <w:r w:rsidR="00BB4ADD" w:rsidRPr="00BB4ADD">
              <w:rPr>
                <w:b/>
              </w:rPr>
              <w:t xml:space="preserve"> </w:t>
            </w:r>
            <w:r w:rsidR="00BB4ADD">
              <w:t>Liczba nauczycieli, których zajęcia hospitowano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ADD" w:rsidRPr="00BB4ADD" w:rsidRDefault="00BB4ADD" w:rsidP="00BB4ADD">
            <w:pPr>
              <w:jc w:val="center"/>
              <w:rPr>
                <w:b/>
                <w:u w:val="single"/>
              </w:rPr>
            </w:pPr>
            <w:r>
              <w:t>Liczba pracowników na Wydziale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DD" w:rsidRPr="00C54A30" w:rsidRDefault="00BB4ADD" w:rsidP="00BB4ADD">
            <w:pPr>
              <w:jc w:val="center"/>
            </w:pPr>
            <w:r w:rsidRPr="00C54A30">
              <w:t>Liczba hospitacji</w:t>
            </w:r>
          </w:p>
        </w:tc>
      </w:tr>
      <w:tr w:rsidR="00BB4ADD" w:rsidTr="00904086">
        <w:trPr>
          <w:trHeight w:val="217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ADD" w:rsidRPr="00BB4ADD" w:rsidRDefault="00BB4ADD" w:rsidP="00BB4ADD">
            <w:r w:rsidRPr="00BB4ADD">
              <w:t>Łącznie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BB4ADD" w:rsidRDefault="00BB4ADD" w:rsidP="00F747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500D24" w:rsidRPr="00C54A30" w:rsidRDefault="0024521F" w:rsidP="009E2C3B">
            <w:pPr>
              <w:jc w:val="center"/>
            </w:pPr>
            <w:r w:rsidRPr="00C54A30">
              <w:t>23</w:t>
            </w:r>
          </w:p>
        </w:tc>
      </w:tr>
      <w:tr w:rsidR="00BB4ADD" w:rsidTr="005646EF">
        <w:trPr>
          <w:trHeight w:val="255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6EF" w:rsidRPr="00BB4ADD" w:rsidRDefault="00BB4ADD" w:rsidP="00BB4ADD">
            <w:r w:rsidRPr="00BB4ADD">
              <w:t>- w t</w:t>
            </w:r>
            <w:r w:rsidR="005646EF">
              <w:t>y</w:t>
            </w:r>
            <w:r w:rsidRPr="00BB4ADD">
              <w:t>m doktorantów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BB4ADD" w:rsidRDefault="00BB4ADD" w:rsidP="00F747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BB4ADD" w:rsidRPr="00C54A30" w:rsidRDefault="00500D24" w:rsidP="00F74733">
            <w:pPr>
              <w:jc w:val="center"/>
            </w:pPr>
            <w:r w:rsidRPr="00C54A30">
              <w:t>1</w:t>
            </w:r>
          </w:p>
        </w:tc>
      </w:tr>
      <w:tr w:rsidR="005646EF" w:rsidTr="00904086">
        <w:trPr>
          <w:trHeight w:val="267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6EF" w:rsidRPr="00BB4ADD" w:rsidRDefault="005646EF" w:rsidP="00BB4ADD">
            <w:r>
              <w:t>- w tym lektorów</w:t>
            </w:r>
            <w:r w:rsidR="00974746">
              <w:t xml:space="preserve"> i instruktorów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5646EF" w:rsidRDefault="005646EF" w:rsidP="00F747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5646EF" w:rsidRPr="00C54A30" w:rsidRDefault="005646EF" w:rsidP="00F74733">
            <w:pPr>
              <w:jc w:val="center"/>
            </w:pPr>
          </w:p>
        </w:tc>
      </w:tr>
      <w:tr w:rsidR="00BB4ADD" w:rsidTr="00904086">
        <w:trPr>
          <w:trHeight w:val="225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ADD" w:rsidRPr="00BB4ADD" w:rsidRDefault="00BB4ADD" w:rsidP="00BB4ADD">
            <w:r w:rsidRPr="00BB4ADD">
              <w:t xml:space="preserve">- </w:t>
            </w:r>
            <w:r>
              <w:t xml:space="preserve">w tym </w:t>
            </w:r>
            <w:r w:rsidRPr="00BB4ADD">
              <w:t>asystentów, adiunktów, starszych wykładowców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BB4ADD" w:rsidRDefault="00BB4ADD" w:rsidP="00F747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500D24" w:rsidRPr="00C54A30" w:rsidRDefault="0024521F" w:rsidP="00F74733">
            <w:pPr>
              <w:jc w:val="center"/>
            </w:pPr>
            <w:r w:rsidRPr="00C54A30">
              <w:t>22</w:t>
            </w:r>
          </w:p>
        </w:tc>
      </w:tr>
      <w:tr w:rsidR="00BB4ADD" w:rsidTr="007B733F">
        <w:trPr>
          <w:trHeight w:val="552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33F" w:rsidRPr="00BB4ADD" w:rsidRDefault="00BB4ADD" w:rsidP="00BB4ADD">
            <w:r w:rsidRPr="0034099F">
              <w:t>- w tym profesorów n</w:t>
            </w:r>
            <w:r>
              <w:t>a</w:t>
            </w:r>
            <w:r w:rsidRPr="0034099F">
              <w:t>dzw</w:t>
            </w:r>
            <w:r>
              <w:t>yczajnych</w:t>
            </w:r>
            <w:r w:rsidRPr="0034099F">
              <w:t>, zw</w:t>
            </w:r>
            <w:r>
              <w:t xml:space="preserve">yczajnych </w:t>
            </w:r>
            <w:r w:rsidRPr="0034099F">
              <w:t>i tytul</w:t>
            </w:r>
            <w:r>
              <w:t>arnych</w:t>
            </w:r>
            <w:r w:rsidRPr="0034099F">
              <w:t xml:space="preserve">, adiunktów </w:t>
            </w:r>
            <w:r w:rsidR="007B733F">
              <w:br/>
              <w:t xml:space="preserve">  </w:t>
            </w:r>
            <w:r w:rsidRPr="0034099F">
              <w:t>ze stopniem doktora habilitowanego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BB4ADD" w:rsidRPr="00BB4ADD" w:rsidRDefault="00BB4ADD" w:rsidP="00F747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BB4ADD" w:rsidRDefault="00BB4ADD" w:rsidP="00F74733">
            <w:pPr>
              <w:jc w:val="center"/>
              <w:rPr>
                <w:b/>
              </w:rPr>
            </w:pPr>
          </w:p>
        </w:tc>
      </w:tr>
      <w:tr w:rsidR="007B733F" w:rsidTr="00904086">
        <w:trPr>
          <w:trHeight w:val="237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33F" w:rsidRPr="0034099F" w:rsidRDefault="007B733F" w:rsidP="00BB4ADD">
            <w:r>
              <w:t>- w tym prowadzących zajęcia niebędących pracownikami UG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7B733F" w:rsidRPr="00BB4ADD" w:rsidRDefault="007B733F" w:rsidP="00F747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7B733F" w:rsidRDefault="007B733F" w:rsidP="00F74733">
            <w:pPr>
              <w:jc w:val="center"/>
              <w:rPr>
                <w:b/>
              </w:rPr>
            </w:pPr>
          </w:p>
        </w:tc>
      </w:tr>
      <w:tr w:rsidR="00585429" w:rsidTr="00C10B7B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C10B7B" w:rsidRDefault="00904086" w:rsidP="00585429">
            <w:r>
              <w:rPr>
                <w:b/>
              </w:rPr>
              <w:t>4</w:t>
            </w:r>
            <w:r w:rsidR="00585429" w:rsidRPr="00585429">
              <w:rPr>
                <w:b/>
              </w:rPr>
              <w:t>.3.</w:t>
            </w:r>
            <w:r w:rsidR="00585429">
              <w:t xml:space="preserve"> </w:t>
            </w:r>
            <w:r w:rsidR="00585429" w:rsidRPr="00585429">
              <w:t>Osoby przeprowadzające hospitacje:</w:t>
            </w:r>
          </w:p>
          <w:p w:rsidR="00500D24" w:rsidRPr="00585429" w:rsidRDefault="00360CA4" w:rsidP="00360CA4">
            <w:pPr>
              <w:spacing w:line="276" w:lineRule="auto"/>
              <w:jc w:val="both"/>
            </w:pPr>
            <w:r>
              <w:t>Wszystkie hospitacje dotyczyły etatowych pracowników i były przeprowadzone przez kierowników zakładu</w:t>
            </w:r>
            <w:r w:rsidR="00C54A30">
              <w:t>/pracowni</w:t>
            </w:r>
            <w:r>
              <w:t>.</w:t>
            </w:r>
          </w:p>
        </w:tc>
      </w:tr>
      <w:tr w:rsidR="00585429" w:rsidTr="00A72B91">
        <w:trPr>
          <w:trHeight w:val="12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EEF2"/>
          </w:tcPr>
          <w:p w:rsidR="00585429" w:rsidRDefault="00904086" w:rsidP="00107933">
            <w:r>
              <w:rPr>
                <w:b/>
              </w:rPr>
              <w:t>4</w:t>
            </w:r>
            <w:r w:rsidR="00585429" w:rsidRPr="00585429">
              <w:rPr>
                <w:b/>
              </w:rPr>
              <w:t>.4.</w:t>
            </w:r>
            <w:r w:rsidR="00585429">
              <w:t xml:space="preserve"> </w:t>
            </w:r>
            <w:r w:rsidR="004B1E48">
              <w:t>Wnioski z hospitacji:</w:t>
            </w:r>
          </w:p>
          <w:p w:rsidR="009E2C3B" w:rsidRPr="00F74733" w:rsidRDefault="00360CA4" w:rsidP="00107933">
            <w:pPr>
              <w:jc w:val="both"/>
            </w:pPr>
            <w:r w:rsidRPr="00065222">
              <w:t>Hospitowane zajęcia były oceniane pod kątem poprawności merytorycznej, sposobu prowadzenia i postawy prowadzącego.</w:t>
            </w:r>
            <w:r>
              <w:t xml:space="preserve"> Wszystkie</w:t>
            </w:r>
            <w:r w:rsidRPr="00065222">
              <w:t xml:space="preserve"> przeprowadzon</w:t>
            </w:r>
            <w:r>
              <w:t>e</w:t>
            </w:r>
            <w:r w:rsidRPr="00065222">
              <w:t xml:space="preserve"> </w:t>
            </w:r>
            <w:r w:rsidR="00C54A30">
              <w:t>na WNS</w:t>
            </w:r>
            <w:r>
              <w:t xml:space="preserve"> </w:t>
            </w:r>
            <w:r w:rsidRPr="00065222">
              <w:t>hospitacj</w:t>
            </w:r>
            <w:r>
              <w:t>e</w:t>
            </w:r>
            <w:r w:rsidRPr="00065222">
              <w:t xml:space="preserve"> zakończyły się uzyskaniem przez pracowników bardzo dobrych ocen w każdym z ocenianych obszarów. </w:t>
            </w:r>
            <w:r w:rsidRPr="00806C4A">
              <w:t xml:space="preserve">Wśród wskazywanych mocnych stron wykładowców wymieniano </w:t>
            </w:r>
            <w:r>
              <w:t>podejmowanie działań mających na celu angażowanie studentów i integrowanie wiedzy pozyskiwanej na różnych przedmiotach, punktualność, szacunek i życzliwość wobec studentów oraz uporządkowana struktura zajęć.</w:t>
            </w:r>
            <w:r w:rsidRPr="00806C4A">
              <w:t xml:space="preserve"> W zakresie wskazywanych obszarów do poprawy wskazano na </w:t>
            </w:r>
            <w:r>
              <w:t>rozważenie</w:t>
            </w:r>
            <w:r w:rsidRPr="00806C4A">
              <w:t xml:space="preserve"> </w:t>
            </w:r>
            <w:r>
              <w:t>uzupełnienia treści o najnowszą wiedzę merytoryczną</w:t>
            </w:r>
            <w:r w:rsidRPr="00806C4A">
              <w:t>.</w:t>
            </w:r>
            <w:r w:rsidR="00C54A30">
              <w:t xml:space="preserve"> Pojawiały się także U</w:t>
            </w:r>
            <w:r w:rsidR="00894886">
              <w:t>wagi wskazane przez osoby hospitujące</w:t>
            </w:r>
            <w:r w:rsidR="00C54A30">
              <w:t>, które</w:t>
            </w:r>
            <w:r w:rsidR="00894886">
              <w:t xml:space="preserve"> nie dotyczyły prowadzących zajęcia, ale spraw organizacyjnych, jak np. postulat</w:t>
            </w:r>
            <w:r w:rsidR="00A51DAF">
              <w:t>u</w:t>
            </w:r>
            <w:r w:rsidR="00894886">
              <w:t xml:space="preserve"> podniesienia liczby godzin zajęć </w:t>
            </w:r>
            <w:r w:rsidR="00A51DAF">
              <w:t xml:space="preserve">z </w:t>
            </w:r>
            <w:r w:rsidR="00894886">
              <w:t>danego przedmiotu.</w:t>
            </w:r>
          </w:p>
        </w:tc>
      </w:tr>
      <w:tr w:rsidR="00BB4ADD" w:rsidTr="00A72B91">
        <w:trPr>
          <w:trHeight w:val="46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EEF2"/>
          </w:tcPr>
          <w:p w:rsidR="007B293C" w:rsidRDefault="00904086" w:rsidP="004B1E48">
            <w:r>
              <w:rPr>
                <w:b/>
              </w:rPr>
              <w:t>4</w:t>
            </w:r>
            <w:r w:rsidR="00585429">
              <w:rPr>
                <w:b/>
              </w:rPr>
              <w:t xml:space="preserve">.5. </w:t>
            </w:r>
            <w:r w:rsidR="004B1E48">
              <w:t>Istotne zmiany w wynikach hospitacji w stosunku do lat ubiegłych:</w:t>
            </w:r>
          </w:p>
          <w:p w:rsidR="00894886" w:rsidRPr="00A36136" w:rsidRDefault="00C54A30" w:rsidP="004B1E48">
            <w:r>
              <w:t>N</w:t>
            </w:r>
            <w:r w:rsidR="00894886">
              <w:t>ie zaobserwowano istotnych zmian.</w:t>
            </w:r>
          </w:p>
        </w:tc>
      </w:tr>
      <w:tr w:rsidR="007B293C" w:rsidTr="00A72B91">
        <w:trPr>
          <w:trHeight w:val="3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7B293C" w:rsidRDefault="007B293C" w:rsidP="00107933">
            <w:pPr>
              <w:jc w:val="both"/>
            </w:pPr>
            <w:r>
              <w:rPr>
                <w:b/>
              </w:rPr>
              <w:t xml:space="preserve">4.6. </w:t>
            </w:r>
            <w:r w:rsidRPr="007B293C">
              <w:t>Działania podjęte</w:t>
            </w:r>
            <w:r>
              <w:rPr>
                <w:b/>
              </w:rPr>
              <w:t xml:space="preserve"> </w:t>
            </w:r>
            <w:r w:rsidRPr="007B293C">
              <w:t>w odpowiedzi na wyniki hospitacji:</w:t>
            </w:r>
          </w:p>
          <w:p w:rsidR="009E2C3B" w:rsidRPr="004B1E48" w:rsidRDefault="00A36136" w:rsidP="00107933">
            <w:pPr>
              <w:jc w:val="both"/>
            </w:pPr>
            <w:r>
              <w:t xml:space="preserve">Wyniki hospitacji </w:t>
            </w:r>
            <w:r w:rsidR="00C54A30">
              <w:t xml:space="preserve">zostają </w:t>
            </w:r>
            <w:r>
              <w:t>omówione p</w:t>
            </w:r>
            <w:r w:rsidR="00C54A30">
              <w:t xml:space="preserve">odczas zebrania z pracownikami oraz </w:t>
            </w:r>
            <w:r w:rsidR="009E2C3B">
              <w:t>przeprowadz</w:t>
            </w:r>
            <w:r w:rsidR="00C54A30">
              <w:t xml:space="preserve">ane są rozmowy z osobą hospitowaną wraz ze wskazaniem </w:t>
            </w:r>
            <w:r w:rsidR="009E2C3B">
              <w:t>słabych i mocnych stron prowadzenia zajęć</w:t>
            </w:r>
            <w:r w:rsidR="00090BD0">
              <w:t>.</w:t>
            </w:r>
            <w:r w:rsidR="009E2C3B">
              <w:t xml:space="preserve"> </w:t>
            </w:r>
          </w:p>
        </w:tc>
      </w:tr>
      <w:tr w:rsidR="00697F24" w:rsidTr="00A72B91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2B91" w:rsidRPr="00A72B91" w:rsidRDefault="00A72B91" w:rsidP="00BB4ADD">
            <w:pPr>
              <w:rPr>
                <w:sz w:val="20"/>
              </w:rPr>
            </w:pPr>
          </w:p>
        </w:tc>
      </w:tr>
      <w:tr w:rsidR="00904086" w:rsidTr="00A72B91">
        <w:trPr>
          <w:trHeight w:val="34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86" w:rsidRDefault="00904086" w:rsidP="00904086">
            <w:pPr>
              <w:spacing w:before="120" w:after="120"/>
              <w:rPr>
                <w:b/>
                <w:sz w:val="28"/>
              </w:rPr>
            </w:pPr>
            <w:r w:rsidRPr="00904086">
              <w:rPr>
                <w:b/>
              </w:rPr>
              <w:lastRenderedPageBreak/>
              <w:t>5.</w:t>
            </w:r>
            <w:r>
              <w:rPr>
                <w:b/>
              </w:rPr>
              <w:t xml:space="preserve"> INFORMACJE ZWIĄZANE Z AKREDYTACJAMI</w:t>
            </w:r>
          </w:p>
        </w:tc>
      </w:tr>
      <w:tr w:rsidR="00904086" w:rsidTr="00904086">
        <w:trPr>
          <w:trHeight w:val="295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86" w:rsidRPr="00904086" w:rsidRDefault="00904086" w:rsidP="004B4768">
            <w:r w:rsidRPr="00904086">
              <w:rPr>
                <w:b/>
              </w:rPr>
              <w:t xml:space="preserve">5.1. </w:t>
            </w:r>
            <w:r w:rsidR="004B4768">
              <w:t>Kierunki studiów poddane ocenie</w:t>
            </w:r>
            <w:r w:rsidR="00107933">
              <w:t>: 0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86" w:rsidRPr="00904086" w:rsidRDefault="00904086" w:rsidP="00904086">
            <w:pPr>
              <w:jc w:val="center"/>
            </w:pPr>
            <w:r>
              <w:t>Ocena</w:t>
            </w:r>
          </w:p>
        </w:tc>
      </w:tr>
      <w:tr w:rsidR="00A40974" w:rsidTr="00A40974">
        <w:trPr>
          <w:trHeight w:val="13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A40974" w:rsidRDefault="00A40974" w:rsidP="00904086">
            <w:r w:rsidRPr="00A40974">
              <w:rPr>
                <w:b/>
              </w:rPr>
              <w:t>5.2.</w:t>
            </w:r>
            <w:r>
              <w:t xml:space="preserve"> </w:t>
            </w:r>
            <w:r w:rsidR="004B4768">
              <w:t>Z</w:t>
            </w:r>
            <w:r>
              <w:t>alecenia</w:t>
            </w:r>
            <w:r w:rsidR="00DF4344">
              <w:t xml:space="preserve"> </w:t>
            </w:r>
            <w:r w:rsidR="00524B8A">
              <w:t>i</w:t>
            </w:r>
            <w:r w:rsidR="00DF4344">
              <w:t>nstytucji</w:t>
            </w:r>
            <w:r w:rsidR="00524B8A">
              <w:t xml:space="preserve"> a</w:t>
            </w:r>
            <w:r w:rsidR="00DF4344">
              <w:t>kredytującej</w:t>
            </w:r>
            <w:r>
              <w:t>:</w:t>
            </w:r>
          </w:p>
          <w:p w:rsidR="00A40974" w:rsidRDefault="00A40974" w:rsidP="00904086"/>
        </w:tc>
      </w:tr>
      <w:tr w:rsidR="004B4768" w:rsidTr="00974746">
        <w:trPr>
          <w:trHeight w:val="12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4B4768" w:rsidRDefault="00974746" w:rsidP="00904086">
            <w:r w:rsidRPr="00974746">
              <w:rPr>
                <w:b/>
              </w:rPr>
              <w:t>5.3.</w:t>
            </w:r>
            <w:r>
              <w:t xml:space="preserve"> </w:t>
            </w:r>
            <w:r w:rsidR="004B4768" w:rsidRPr="00974746">
              <w:t>Wdrożone zalecenia z akredytacji przeprowadzonych w latach wcześniejszych:</w:t>
            </w:r>
          </w:p>
          <w:p w:rsidR="00974746" w:rsidRDefault="00435D93" w:rsidP="00904086">
            <w:r>
              <w:t>- znaczne zwiększenie umiędzynarodowienia procesu kształcenia (zwiększenie liczby profesorów wizytujących oraz wymiany studenckiej w ramach Erasmusa</w:t>
            </w:r>
            <w:r w:rsidR="0033361A">
              <w:t>, w roku 2017/18 było ich 8</w:t>
            </w:r>
            <w:r>
              <w:t>)</w:t>
            </w:r>
          </w:p>
          <w:p w:rsidR="00435D93" w:rsidRDefault="00435D93" w:rsidP="00904086">
            <w:r>
              <w:t>- poprawa jakości lektoratów na kierunku filozofia (zmiana prowadzącego zajęcia, wprowadzenie zmian w treści przedmiotu odpowiadających kierunkowi)</w:t>
            </w:r>
          </w:p>
          <w:p w:rsidR="00435D93" w:rsidRDefault="00435D93" w:rsidP="00904086">
            <w:r>
              <w:t>- wprowadzenie zmian w zapisach warunków rekrutacji na kierunek Pedagogika dot. możliwości zatrudnienia</w:t>
            </w:r>
          </w:p>
          <w:p w:rsidR="00435D93" w:rsidRPr="00974746" w:rsidRDefault="00435D93" w:rsidP="00435D93">
            <w:pPr>
              <w:jc w:val="both"/>
            </w:pPr>
            <w:r>
              <w:t xml:space="preserve">- </w:t>
            </w:r>
            <w:r w:rsidRPr="00A61302">
              <w:t>w odpowiedzi na uwagi PKA dotyczące wzmocnienia opieki promotorskiej</w:t>
            </w:r>
            <w:r>
              <w:t xml:space="preserve"> na kierunku Pedagogika </w:t>
            </w:r>
            <w:r w:rsidRPr="00A61302">
              <w:t>podjęto decyzję o przeprowadzeniu ewaluacji wszystkich kończących się seminariów w roku akademickim 2017-2018</w:t>
            </w:r>
          </w:p>
        </w:tc>
      </w:tr>
      <w:tr w:rsidR="00904086" w:rsidTr="00D90978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974" w:rsidRPr="00D90978" w:rsidRDefault="00A40974" w:rsidP="00904086">
            <w:pPr>
              <w:rPr>
                <w:b/>
                <w:sz w:val="20"/>
              </w:rPr>
            </w:pPr>
          </w:p>
        </w:tc>
      </w:tr>
      <w:tr w:rsidR="00A40974" w:rsidTr="008010E0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40974" w:rsidRPr="00A40974" w:rsidRDefault="00A40974" w:rsidP="00A4097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6. </w:t>
            </w:r>
            <w:r w:rsidR="00AB5D2F">
              <w:rPr>
                <w:b/>
              </w:rPr>
              <w:t xml:space="preserve">WERYFIKACJA PRAC </w:t>
            </w:r>
            <w:r w:rsidR="00524B8A">
              <w:rPr>
                <w:b/>
              </w:rPr>
              <w:t>PRO</w:t>
            </w:r>
            <w:r w:rsidR="00AB5D2F">
              <w:rPr>
                <w:b/>
              </w:rPr>
              <w:t>GRAMEM ANTYPLAGIATOWYM</w:t>
            </w:r>
          </w:p>
        </w:tc>
      </w:tr>
      <w:tr w:rsidR="00974746" w:rsidTr="00974746">
        <w:trPr>
          <w:trHeight w:val="25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46" w:rsidRDefault="00974746" w:rsidP="00A40974">
            <w:pPr>
              <w:rPr>
                <w:b/>
              </w:rPr>
            </w:pPr>
            <w:r>
              <w:rPr>
                <w:b/>
              </w:rPr>
              <w:t xml:space="preserve">6.1. </w:t>
            </w:r>
            <w:r w:rsidRPr="008010E0">
              <w:t xml:space="preserve">Liczba </w:t>
            </w:r>
            <w:r>
              <w:t xml:space="preserve">sprawdzonych </w:t>
            </w:r>
            <w:r w:rsidRPr="008010E0">
              <w:t>pra</w:t>
            </w:r>
            <w:r>
              <w:t xml:space="preserve">c dyplomowych i rozpraw doktorskich </w:t>
            </w:r>
          </w:p>
        </w:tc>
      </w:tr>
      <w:tr w:rsidR="00AB5D2F" w:rsidTr="00AB5D2F">
        <w:trPr>
          <w:trHeight w:val="270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2F" w:rsidRDefault="00AB5D2F" w:rsidP="00904086">
            <w:pPr>
              <w:rPr>
                <w:b/>
              </w:rPr>
            </w:pPr>
            <w:r w:rsidRPr="00AB5D2F">
              <w:t>Łączn</w:t>
            </w:r>
            <w:r>
              <w:t>ie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EF2"/>
          </w:tcPr>
          <w:p w:rsidR="00511848" w:rsidRPr="00511848" w:rsidRDefault="0024521F" w:rsidP="00A40974">
            <w:pPr>
              <w:rPr>
                <w:b/>
                <w:color w:val="385623" w:themeColor="accent6" w:themeShade="80"/>
              </w:rPr>
            </w:pPr>
            <w:r>
              <w:rPr>
                <w:b/>
              </w:rPr>
              <w:t>924</w:t>
            </w:r>
          </w:p>
        </w:tc>
      </w:tr>
      <w:tr w:rsidR="00AB5D2F" w:rsidTr="00AB5D2F">
        <w:trPr>
          <w:trHeight w:val="181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2F" w:rsidRDefault="00524B8A" w:rsidP="00AB5D2F">
            <w:pPr>
              <w:rPr>
                <w:b/>
              </w:rPr>
            </w:pPr>
            <w:r>
              <w:t xml:space="preserve">- </w:t>
            </w:r>
            <w:r w:rsidR="00AB5D2F" w:rsidRPr="00AB5D2F">
              <w:t>w tym prac licencjackich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EF2"/>
          </w:tcPr>
          <w:p w:rsidR="00AB5D2F" w:rsidRPr="00511848" w:rsidRDefault="0024521F" w:rsidP="00A40974">
            <w:pPr>
              <w:rPr>
                <w:b/>
                <w:color w:val="385623" w:themeColor="accent6" w:themeShade="80"/>
              </w:rPr>
            </w:pPr>
            <w:r w:rsidRPr="0024521F">
              <w:rPr>
                <w:b/>
              </w:rPr>
              <w:t>439</w:t>
            </w:r>
          </w:p>
        </w:tc>
      </w:tr>
      <w:tr w:rsidR="00AB5D2F" w:rsidTr="00AB5D2F">
        <w:trPr>
          <w:trHeight w:val="70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2F" w:rsidRPr="00AB5D2F" w:rsidRDefault="00AB5D2F" w:rsidP="00904086">
            <w:r w:rsidRPr="00AB5D2F">
              <w:t>- w tym prac magisterskich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EF2"/>
          </w:tcPr>
          <w:p w:rsidR="00511848" w:rsidRPr="00511848" w:rsidRDefault="0024521F" w:rsidP="009E2C3B">
            <w:pPr>
              <w:rPr>
                <w:b/>
                <w:color w:val="385623" w:themeColor="accent6" w:themeShade="80"/>
              </w:rPr>
            </w:pPr>
            <w:r>
              <w:rPr>
                <w:b/>
              </w:rPr>
              <w:t>485</w:t>
            </w:r>
          </w:p>
        </w:tc>
      </w:tr>
      <w:tr w:rsidR="00AB5D2F" w:rsidTr="00524B8A">
        <w:trPr>
          <w:trHeight w:val="72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8A" w:rsidRPr="00524B8A" w:rsidRDefault="00AB5D2F" w:rsidP="00AB5D2F">
            <w:r>
              <w:t>-</w:t>
            </w:r>
            <w:r w:rsidRPr="00AB5D2F">
              <w:t xml:space="preserve"> w tym rozpraw doktorskich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AB5D2F" w:rsidRPr="00AB5D2F" w:rsidRDefault="00AB5D2F" w:rsidP="00A40974">
            <w:pPr>
              <w:rPr>
                <w:b/>
                <w:i/>
              </w:rPr>
            </w:pPr>
          </w:p>
        </w:tc>
      </w:tr>
      <w:tr w:rsidR="00524B8A" w:rsidTr="00AB5D2F">
        <w:trPr>
          <w:trHeight w:val="177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8A" w:rsidRDefault="00524B8A" w:rsidP="00AB5D2F">
            <w:r>
              <w:rPr>
                <w:b/>
              </w:rPr>
              <w:t xml:space="preserve">- </w:t>
            </w:r>
            <w:r w:rsidRPr="00524B8A">
              <w:t>w tym innych prac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524B8A" w:rsidRPr="00AB5D2F" w:rsidRDefault="00524B8A" w:rsidP="00A40974">
            <w:pPr>
              <w:rPr>
                <w:b/>
                <w:i/>
              </w:rPr>
            </w:pPr>
          </w:p>
        </w:tc>
      </w:tr>
      <w:tr w:rsidR="00AB5D2F" w:rsidTr="00AB5D2F">
        <w:trPr>
          <w:trHeight w:val="70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2F" w:rsidRDefault="00AB5D2F" w:rsidP="00904086">
            <w:pPr>
              <w:rPr>
                <w:b/>
              </w:rPr>
            </w:pPr>
            <w:r>
              <w:rPr>
                <w:b/>
              </w:rPr>
              <w:t>6.</w:t>
            </w:r>
            <w:r w:rsidR="008010E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A40974">
              <w:t>Liczba prac podejrzanych o plagiat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CC2D5A" w:rsidRPr="00CC2D5A" w:rsidRDefault="00BC48CC" w:rsidP="00A40974">
            <w:pPr>
              <w:rPr>
                <w:b/>
                <w:color w:val="385623" w:themeColor="accent6" w:themeShade="80"/>
              </w:rPr>
            </w:pPr>
            <w:r>
              <w:rPr>
                <w:b/>
              </w:rPr>
              <w:t>0</w:t>
            </w:r>
          </w:p>
        </w:tc>
      </w:tr>
      <w:tr w:rsidR="00A40974" w:rsidTr="008010E0">
        <w:trPr>
          <w:trHeight w:val="70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4" w:rsidRPr="008010E0" w:rsidRDefault="00A40974" w:rsidP="00A40974">
            <w:pPr>
              <w:rPr>
                <w:b/>
              </w:rPr>
            </w:pPr>
            <w:r w:rsidRPr="00A40974">
              <w:rPr>
                <w:b/>
              </w:rPr>
              <w:t>6.</w:t>
            </w:r>
            <w:r w:rsidR="008010E0">
              <w:rPr>
                <w:b/>
              </w:rPr>
              <w:t>3</w:t>
            </w:r>
            <w:r w:rsidRPr="00A40974">
              <w:rPr>
                <w:b/>
              </w:rPr>
              <w:t xml:space="preserve">. </w:t>
            </w:r>
            <w:r w:rsidRPr="00A40974">
              <w:t>Liczba spraw skierowanych do Komisji Dyscyplinarnej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A40974" w:rsidRPr="008010E0" w:rsidRDefault="000D7787" w:rsidP="009040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40974" w:rsidTr="008010E0">
        <w:trPr>
          <w:trHeight w:val="48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8010E0" w:rsidRPr="008010E0" w:rsidRDefault="008010E0" w:rsidP="00107933">
            <w:r>
              <w:rPr>
                <w:b/>
              </w:rPr>
              <w:t xml:space="preserve">6.4. </w:t>
            </w:r>
            <w:r w:rsidR="00524B8A">
              <w:t>Decyzja Komisji Dyscyplinarnej</w:t>
            </w:r>
            <w:r w:rsidRPr="008010E0">
              <w:t>:</w:t>
            </w:r>
          </w:p>
        </w:tc>
      </w:tr>
      <w:tr w:rsidR="008010E0" w:rsidTr="008010E0">
        <w:trPr>
          <w:trHeight w:val="31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8010E0" w:rsidRDefault="008010E0" w:rsidP="00904086">
            <w:r w:rsidRPr="008010E0">
              <w:rPr>
                <w:b/>
              </w:rPr>
              <w:t>6.5.</w:t>
            </w:r>
            <w:r>
              <w:rPr>
                <w:b/>
              </w:rPr>
              <w:t xml:space="preserve"> </w:t>
            </w:r>
            <w:r>
              <w:t xml:space="preserve">Uwagi na temat systemu </w:t>
            </w:r>
            <w:proofErr w:type="spellStart"/>
            <w:r>
              <w:t>antyplagiatowego</w:t>
            </w:r>
            <w:proofErr w:type="spellEnd"/>
            <w:r>
              <w:t>:</w:t>
            </w:r>
          </w:p>
          <w:p w:rsidR="00CC2D5A" w:rsidRPr="00BC48CC" w:rsidRDefault="00CC2D5A" w:rsidP="00904086"/>
        </w:tc>
      </w:tr>
      <w:tr w:rsidR="008010E0" w:rsidTr="00D90978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6D1" w:rsidRPr="00D90978" w:rsidRDefault="00E876D1" w:rsidP="00904086">
            <w:pPr>
              <w:rPr>
                <w:sz w:val="20"/>
              </w:rPr>
            </w:pPr>
          </w:p>
        </w:tc>
      </w:tr>
      <w:tr w:rsidR="00E876D1" w:rsidTr="00524B8A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76D1" w:rsidRDefault="00982A91" w:rsidP="00982A91">
            <w:pPr>
              <w:spacing w:before="120" w:after="120"/>
              <w:rPr>
                <w:b/>
              </w:rPr>
            </w:pPr>
            <w:r>
              <w:rPr>
                <w:b/>
              </w:rPr>
              <w:t>7. WSPÓŁPRACA Z OTOCZENIEM SPOŁECZNO GOSPODARCZYM</w:t>
            </w:r>
          </w:p>
        </w:tc>
      </w:tr>
      <w:tr w:rsidR="00524B8A" w:rsidTr="00524B8A">
        <w:trPr>
          <w:trHeight w:val="54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EF2"/>
          </w:tcPr>
          <w:p w:rsidR="00524B8A" w:rsidRDefault="00524B8A" w:rsidP="00904086">
            <w:r>
              <w:rPr>
                <w:b/>
              </w:rPr>
              <w:t xml:space="preserve">7.1. </w:t>
            </w:r>
            <w:r>
              <w:t>Informacja o interesariuszach zewnętrznych i współpracy z nimi:</w:t>
            </w:r>
          </w:p>
          <w:p w:rsidR="00A21276" w:rsidRPr="00A21276" w:rsidRDefault="00090BD0" w:rsidP="00090BD0">
            <w:pPr>
              <w:jc w:val="both"/>
            </w:pPr>
            <w:r>
              <w:t xml:space="preserve">Na Wydziale Nauk Społecznych </w:t>
            </w:r>
            <w:r w:rsidR="00A21276" w:rsidRPr="00A21276">
              <w:t xml:space="preserve">podejmuje </w:t>
            </w:r>
            <w:r>
              <w:t xml:space="preserve">się </w:t>
            </w:r>
            <w:r w:rsidR="00A21276" w:rsidRPr="00A21276">
              <w:t>działania konsultacyjne, zmierzające do:</w:t>
            </w:r>
          </w:p>
          <w:p w:rsidR="00A21276" w:rsidRPr="00A21276" w:rsidRDefault="00A21276" w:rsidP="00090BD0">
            <w:pPr>
              <w:pStyle w:val="Akapitzlist"/>
              <w:numPr>
                <w:ilvl w:val="0"/>
                <w:numId w:val="15"/>
              </w:numPr>
              <w:jc w:val="both"/>
            </w:pPr>
            <w:r w:rsidRPr="00A21276">
              <w:t>identyfikacji i definiowania interesariuszy zewnętrznych (władze lokalne, regionalne, placówki kulturalno-oświatowe, oświatowe, edukacyjne, organizacje pozarządowe, media, przedsiębiorstwa, agencje reklamowe, agencje PR)</w:t>
            </w:r>
          </w:p>
          <w:p w:rsidR="00090BD0" w:rsidRDefault="00A21276" w:rsidP="00090BD0">
            <w:pPr>
              <w:pStyle w:val="Akapitzlist"/>
              <w:numPr>
                <w:ilvl w:val="0"/>
                <w:numId w:val="15"/>
              </w:numPr>
              <w:jc w:val="both"/>
            </w:pPr>
            <w:r w:rsidRPr="00A21276">
              <w:t>podejmowania współpracy z interesariuszami zewnętrznymi</w:t>
            </w:r>
            <w:r w:rsidR="00090BD0">
              <w:t>:</w:t>
            </w:r>
            <w:r w:rsidRPr="00A21276">
              <w:t xml:space="preserve"> </w:t>
            </w:r>
          </w:p>
          <w:p w:rsidR="00090BD0" w:rsidRDefault="00090BD0" w:rsidP="00090BD0">
            <w:pPr>
              <w:pStyle w:val="Akapitzlist"/>
              <w:numPr>
                <w:ilvl w:val="1"/>
                <w:numId w:val="15"/>
              </w:numPr>
              <w:jc w:val="both"/>
            </w:pPr>
            <w:r>
              <w:t>e</w:t>
            </w:r>
            <w:r w:rsidR="00A21276" w:rsidRPr="00A21276">
              <w:t xml:space="preserve">kspertyzy, </w:t>
            </w:r>
          </w:p>
          <w:p w:rsidR="00090BD0" w:rsidRDefault="00A21276" w:rsidP="00090BD0">
            <w:pPr>
              <w:pStyle w:val="Akapitzlist"/>
              <w:numPr>
                <w:ilvl w:val="1"/>
                <w:numId w:val="15"/>
              </w:numPr>
              <w:jc w:val="both"/>
            </w:pPr>
            <w:r w:rsidRPr="00A21276">
              <w:t xml:space="preserve">spotkania, </w:t>
            </w:r>
          </w:p>
          <w:p w:rsidR="00090BD0" w:rsidRDefault="00090BD0" w:rsidP="00090BD0">
            <w:pPr>
              <w:pStyle w:val="Akapitzlist"/>
              <w:numPr>
                <w:ilvl w:val="1"/>
                <w:numId w:val="15"/>
              </w:numPr>
              <w:jc w:val="both"/>
            </w:pPr>
            <w:r>
              <w:t>udział we wspólnych projektach badawczych</w:t>
            </w:r>
            <w:r w:rsidR="00A21276" w:rsidRPr="00A21276">
              <w:t xml:space="preserve">, </w:t>
            </w:r>
          </w:p>
          <w:p w:rsidR="00090BD0" w:rsidRDefault="00090BD0" w:rsidP="00090BD0">
            <w:pPr>
              <w:pStyle w:val="Akapitzlist"/>
              <w:numPr>
                <w:ilvl w:val="1"/>
                <w:numId w:val="15"/>
              </w:numPr>
              <w:jc w:val="both"/>
            </w:pPr>
            <w:r>
              <w:t xml:space="preserve">organizowanie </w:t>
            </w:r>
            <w:r w:rsidR="00A21276" w:rsidRPr="00A21276">
              <w:t>konferencji</w:t>
            </w:r>
            <w:r>
              <w:t>,</w:t>
            </w:r>
          </w:p>
          <w:p w:rsidR="00090BD0" w:rsidRPr="00CD0175" w:rsidRDefault="00090BD0" w:rsidP="00090BD0">
            <w:pPr>
              <w:numPr>
                <w:ilvl w:val="0"/>
                <w:numId w:val="16"/>
              </w:numPr>
              <w:jc w:val="both"/>
            </w:pPr>
            <w:r>
              <w:t>zapraszanie przedstawicieli interesariuszy zewnętrznych do udziału w zajęciach dydaktycznych mających charakter praktyczny</w:t>
            </w:r>
          </w:p>
          <w:p w:rsidR="00090BD0" w:rsidRPr="00090BD0" w:rsidRDefault="00090BD0" w:rsidP="00090BD0">
            <w:pPr>
              <w:pStyle w:val="Akapitzlist"/>
              <w:numPr>
                <w:ilvl w:val="1"/>
                <w:numId w:val="15"/>
              </w:numPr>
            </w:pPr>
            <w:r>
              <w:t>n</w:t>
            </w:r>
            <w:r w:rsidRPr="00090BD0">
              <w:t>awiązywanie współpracy w zakresie realizowania praktyk zawodowych studentów</w:t>
            </w:r>
          </w:p>
          <w:p w:rsidR="00A21276" w:rsidRDefault="00090BD0" w:rsidP="00090BD0">
            <w:pPr>
              <w:pStyle w:val="Akapitzlist"/>
              <w:numPr>
                <w:ilvl w:val="1"/>
                <w:numId w:val="15"/>
              </w:numPr>
              <w:jc w:val="both"/>
            </w:pPr>
            <w:r>
              <w:t>t</w:t>
            </w:r>
            <w:r w:rsidRPr="00CD0175">
              <w:t>worzeni</w:t>
            </w:r>
            <w:r>
              <w:t>e</w:t>
            </w:r>
            <w:r w:rsidRPr="00CD0175">
              <w:t xml:space="preserve"> wolontariatu dla studentów w celu zdobywania istotnych z punktu widzenia rynku pracy kompetencji zawodowych</w:t>
            </w:r>
          </w:p>
          <w:p w:rsidR="00090BD0" w:rsidRPr="00A21276" w:rsidRDefault="00090BD0" w:rsidP="00090BD0">
            <w:pPr>
              <w:pStyle w:val="Akapitzlist"/>
              <w:numPr>
                <w:ilvl w:val="1"/>
                <w:numId w:val="15"/>
              </w:numPr>
              <w:jc w:val="both"/>
            </w:pPr>
            <w:r>
              <w:t>czynne uczestnictwo interesariuszy zewnętrznych w posiedzeniach rady programowej</w:t>
            </w:r>
          </w:p>
          <w:p w:rsidR="00A21276" w:rsidRPr="00A21276" w:rsidRDefault="00A21276" w:rsidP="00090BD0">
            <w:pPr>
              <w:pStyle w:val="Akapitzlist"/>
              <w:numPr>
                <w:ilvl w:val="0"/>
                <w:numId w:val="15"/>
              </w:numPr>
              <w:jc w:val="both"/>
            </w:pPr>
            <w:r w:rsidRPr="00A21276">
              <w:t>modyfikacji programów, planów i metod kształcenia oraz dookreślenia zbioru efektów kształcenia</w:t>
            </w:r>
          </w:p>
          <w:p w:rsidR="0024521F" w:rsidRPr="00524B8A" w:rsidRDefault="00A21276" w:rsidP="00090BD0">
            <w:pPr>
              <w:pStyle w:val="Akapitzlist"/>
              <w:numPr>
                <w:ilvl w:val="0"/>
                <w:numId w:val="15"/>
              </w:numPr>
              <w:jc w:val="both"/>
            </w:pPr>
            <w:r w:rsidRPr="00A21276">
              <w:t xml:space="preserve">Ich celem jest doskonalenie kompetencji studentów </w:t>
            </w:r>
            <w:r w:rsidR="00090BD0">
              <w:t>WNS</w:t>
            </w:r>
            <w:r w:rsidRPr="00A21276">
              <w:t>, aby odpowiadały one wymaganiom lokalnego rynku pracy i wzmacniały pozycję absolwentów oraz wspieranie środowiska lokalnego.</w:t>
            </w:r>
          </w:p>
        </w:tc>
      </w:tr>
      <w:tr w:rsidR="00E876D1" w:rsidTr="00982A91">
        <w:trPr>
          <w:trHeight w:val="105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6D1" w:rsidRPr="00D90978" w:rsidRDefault="00E876D1" w:rsidP="00904086">
            <w:pPr>
              <w:rPr>
                <w:b/>
                <w:sz w:val="20"/>
              </w:rPr>
            </w:pPr>
          </w:p>
        </w:tc>
      </w:tr>
      <w:tr w:rsidR="00E876D1" w:rsidTr="00974746">
        <w:trPr>
          <w:trHeight w:val="13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76D1" w:rsidRDefault="00982A91" w:rsidP="00982A9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DZIAŁANIA </w:t>
            </w:r>
            <w:r w:rsidR="00776A39">
              <w:rPr>
                <w:b/>
              </w:rPr>
              <w:t xml:space="preserve">OSÓB I </w:t>
            </w:r>
            <w:r>
              <w:rPr>
                <w:b/>
              </w:rPr>
              <w:t xml:space="preserve">ZESPOŁÓW ZAJMUJĄCYCH SIĘ JAKOŚCIĄ KSZTAŁCENIA (W SZCZEGÓLNOŚCI </w:t>
            </w:r>
            <w:proofErr w:type="spellStart"/>
            <w:r>
              <w:rPr>
                <w:b/>
              </w:rPr>
              <w:t>WZdsZJK</w:t>
            </w:r>
            <w:proofErr w:type="spellEnd"/>
            <w:r>
              <w:rPr>
                <w:b/>
              </w:rPr>
              <w:t>)</w:t>
            </w:r>
          </w:p>
        </w:tc>
      </w:tr>
      <w:tr w:rsidR="00E876D1" w:rsidTr="00974746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982A91" w:rsidRDefault="00982A91" w:rsidP="00107933">
            <w:pPr>
              <w:jc w:val="both"/>
            </w:pPr>
            <w:r>
              <w:rPr>
                <w:b/>
              </w:rPr>
              <w:t xml:space="preserve">8.1. </w:t>
            </w:r>
            <w:r w:rsidRPr="00982A91">
              <w:t>Zebrania</w:t>
            </w:r>
            <w:r w:rsidR="00974746">
              <w:t>:</w:t>
            </w:r>
          </w:p>
          <w:p w:rsidR="00090BD0" w:rsidRDefault="00090BD0" w:rsidP="00107933">
            <w:pPr>
              <w:jc w:val="both"/>
            </w:pPr>
            <w:r>
              <w:t>K</w:t>
            </w:r>
            <w:r w:rsidR="007F42CB">
              <w:t>westie dotyczące jakości kształcenia podejm</w:t>
            </w:r>
            <w:r>
              <w:t>owane są:</w:t>
            </w:r>
          </w:p>
          <w:p w:rsidR="00090BD0" w:rsidRDefault="007F42CB" w:rsidP="00107933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 xml:space="preserve">w trakcie zebrań ogólnych pracowników </w:t>
            </w:r>
            <w:r w:rsidR="00090BD0">
              <w:t xml:space="preserve">poszczególnych </w:t>
            </w:r>
            <w:r>
              <w:t>Instytut</w:t>
            </w:r>
            <w:r w:rsidR="00090BD0">
              <w:t>ów</w:t>
            </w:r>
            <w:r>
              <w:t xml:space="preserve"> (na początku i na końcu roku akademickiego) </w:t>
            </w:r>
          </w:p>
          <w:p w:rsidR="00974746" w:rsidRDefault="00A51DAF" w:rsidP="00107933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podczas posiedzeń odbywającej</w:t>
            </w:r>
            <w:r w:rsidR="007F42CB">
              <w:t xml:space="preserve"> się każdego miesiąca Rad Instytut</w:t>
            </w:r>
            <w:r w:rsidR="00090BD0">
              <w:t>ów</w:t>
            </w:r>
          </w:p>
          <w:p w:rsidR="00090BD0" w:rsidRPr="007F42CB" w:rsidRDefault="00090BD0" w:rsidP="00107933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lastRenderedPageBreak/>
              <w:t>podczas posiedzeń WZZJK (raz w miesiącu)</w:t>
            </w:r>
          </w:p>
        </w:tc>
      </w:tr>
      <w:tr w:rsidR="00982A91" w:rsidTr="00FE6215">
        <w:trPr>
          <w:trHeight w:val="22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982A91" w:rsidRDefault="00982A91" w:rsidP="00107933">
            <w:pPr>
              <w:jc w:val="both"/>
            </w:pPr>
            <w:r>
              <w:rPr>
                <w:b/>
              </w:rPr>
              <w:lastRenderedPageBreak/>
              <w:t xml:space="preserve">8.2. </w:t>
            </w:r>
            <w:r w:rsidRPr="00982A91">
              <w:t>Spotkania ze studentami</w:t>
            </w:r>
            <w:r w:rsidR="00974746">
              <w:t>:</w:t>
            </w:r>
          </w:p>
          <w:p w:rsidR="00974746" w:rsidRDefault="00107933" w:rsidP="00107933">
            <w:pPr>
              <w:jc w:val="both"/>
              <w:rPr>
                <w:b/>
              </w:rPr>
            </w:pPr>
            <w:r>
              <w:t xml:space="preserve">Spotkania ze studentami są organizowane przez poszczególne Dyrekcje Instytutów. W ich trakcie wyjaśniane są zasady dotyczące jakości kształcenia na UG, a także omawiany jest System Zapewniania Jakości Kształcenia na WNS. </w:t>
            </w:r>
          </w:p>
        </w:tc>
      </w:tr>
      <w:tr w:rsidR="00776A39" w:rsidTr="00FE6215">
        <w:trPr>
          <w:trHeight w:val="22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EF2"/>
          </w:tcPr>
          <w:p w:rsidR="00FE6215" w:rsidRDefault="00776A39" w:rsidP="00904086">
            <w:r>
              <w:rPr>
                <w:b/>
              </w:rPr>
              <w:t>8.3</w:t>
            </w:r>
            <w:r w:rsidR="00FE621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6A39">
              <w:t xml:space="preserve">Inne </w:t>
            </w:r>
            <w:r>
              <w:t>a</w:t>
            </w:r>
            <w:r w:rsidRPr="00776A39">
              <w:t>ktywności:</w:t>
            </w:r>
          </w:p>
          <w:p w:rsidR="00FE6215" w:rsidRPr="00FE6215" w:rsidRDefault="00FE6215" w:rsidP="00904086"/>
        </w:tc>
      </w:tr>
      <w:tr w:rsidR="00E876D1" w:rsidTr="00D90978">
        <w:trPr>
          <w:trHeight w:val="77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6D1" w:rsidRPr="00D90978" w:rsidRDefault="00E876D1" w:rsidP="00904086">
            <w:pPr>
              <w:rPr>
                <w:b/>
                <w:sz w:val="20"/>
              </w:rPr>
            </w:pPr>
          </w:p>
        </w:tc>
      </w:tr>
      <w:tr w:rsidR="00697F24" w:rsidTr="008010E0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6A5B3B" w:rsidRDefault="00E876D1" w:rsidP="006A5B3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6A5B3B">
              <w:rPr>
                <w:b/>
              </w:rPr>
              <w:t>. JAKOŚĆ DYDAKTYKI AKADEMICKIEJ</w:t>
            </w:r>
          </w:p>
        </w:tc>
      </w:tr>
      <w:tr w:rsidR="006A5B3B" w:rsidTr="006A5B3B">
        <w:trPr>
          <w:trHeight w:val="61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6A5B3B" w:rsidRDefault="00E876D1" w:rsidP="006A5B3B">
            <w:pPr>
              <w:rPr>
                <w:b/>
              </w:rPr>
            </w:pPr>
            <w:r>
              <w:rPr>
                <w:b/>
              </w:rPr>
              <w:t>9</w:t>
            </w:r>
            <w:r w:rsidR="006A5B3B">
              <w:rPr>
                <w:b/>
              </w:rPr>
              <w:t>.1</w:t>
            </w:r>
            <w:r w:rsidR="00776A39">
              <w:rPr>
                <w:b/>
              </w:rPr>
              <w:t>.</w:t>
            </w:r>
            <w:r w:rsidR="00776A39">
              <w:t xml:space="preserve"> Realizacja projektów dofinansowanych ze środków Funduszu Inicjatyw Dydaktycznych i podobnych:</w:t>
            </w:r>
          </w:p>
          <w:p w:rsidR="006A5B3B" w:rsidRPr="00F74733" w:rsidRDefault="0033361A" w:rsidP="006A5B3B">
            <w:r>
              <w:t>Dane w Biurze Jakości Kształcenia</w:t>
            </w:r>
          </w:p>
        </w:tc>
      </w:tr>
      <w:tr w:rsidR="006A5B3B" w:rsidTr="00F74733">
        <w:trPr>
          <w:trHeight w:val="22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6A5B3B" w:rsidRDefault="00E876D1" w:rsidP="006A5B3B">
            <w:r>
              <w:rPr>
                <w:b/>
              </w:rPr>
              <w:t>9</w:t>
            </w:r>
            <w:r w:rsidR="006A5B3B" w:rsidRPr="006A5B3B">
              <w:rPr>
                <w:b/>
              </w:rPr>
              <w:t>.</w:t>
            </w:r>
            <w:r w:rsidR="006A5B3B">
              <w:rPr>
                <w:b/>
              </w:rPr>
              <w:t>2</w:t>
            </w:r>
            <w:r w:rsidR="006A5B3B" w:rsidRPr="006A5B3B">
              <w:rPr>
                <w:b/>
              </w:rPr>
              <w:t>.</w:t>
            </w:r>
            <w:r w:rsidR="006A5B3B">
              <w:t xml:space="preserve"> </w:t>
            </w:r>
            <w:r w:rsidR="00776A39" w:rsidRPr="006A5B3B">
              <w:t>Udział pracowników naukowo-dydaktycznych w Laboratorium Inicjatyw Dydaktycznych i innych szkoleniach z dydaktyki akademickiej:</w:t>
            </w:r>
          </w:p>
          <w:p w:rsidR="00F74733" w:rsidRPr="00F74733" w:rsidRDefault="0033361A" w:rsidP="00107933">
            <w:r>
              <w:t>Dane w Biurze Jakości Kształcenia</w:t>
            </w:r>
            <w:bookmarkStart w:id="0" w:name="_GoBack"/>
            <w:bookmarkEnd w:id="0"/>
          </w:p>
        </w:tc>
      </w:tr>
      <w:tr w:rsidR="006A5B3B" w:rsidTr="00D4601B">
        <w:trPr>
          <w:trHeight w:val="64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D4601B" w:rsidRDefault="00E876D1" w:rsidP="00107933">
            <w:pPr>
              <w:jc w:val="both"/>
            </w:pPr>
            <w:r>
              <w:rPr>
                <w:b/>
              </w:rPr>
              <w:t>9</w:t>
            </w:r>
            <w:r w:rsidR="00C46B00">
              <w:rPr>
                <w:b/>
              </w:rPr>
              <w:t>.3.</w:t>
            </w:r>
            <w:r w:rsidR="006A5B3B" w:rsidRPr="006A5B3B">
              <w:rPr>
                <w:b/>
              </w:rPr>
              <w:t xml:space="preserve"> </w:t>
            </w:r>
            <w:r w:rsidR="00776A39" w:rsidRPr="00D4601B">
              <w:t>Stosowanie nowoczesnych metod dydakty</w:t>
            </w:r>
            <w:r w:rsidR="00776A39">
              <w:t>cznych</w:t>
            </w:r>
            <w:r w:rsidR="00776A39" w:rsidRPr="00D4601B">
              <w:t>:</w:t>
            </w:r>
          </w:p>
          <w:p w:rsidR="003635C7" w:rsidRDefault="003635C7" w:rsidP="00107933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 xml:space="preserve">Coraz szersze grono pracowników </w:t>
            </w:r>
            <w:r w:rsidR="00090BD0">
              <w:t>WNS</w:t>
            </w:r>
            <w:r>
              <w:t xml:space="preserve"> stara się wykorzystywać w swojej pracy narzędzia dydaktyczne mobilne oraz pracę projektową.</w:t>
            </w:r>
          </w:p>
          <w:p w:rsidR="002D62D2" w:rsidRPr="00F74733" w:rsidRDefault="00090BD0" w:rsidP="00107933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>Np. w</w:t>
            </w:r>
            <w:r w:rsidR="002D62D2">
              <w:t xml:space="preserve"> Instytucie Pedagogiki prowadzone są zajęcia w zakresie edukacji mobilnej w kulturze cyfrowej oraz w zakresie dydaktyki innowacyjnej z pedagogiką Montessori</w:t>
            </w:r>
          </w:p>
        </w:tc>
      </w:tr>
      <w:tr w:rsidR="00D4601B" w:rsidTr="00D4601B"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D4601B" w:rsidRDefault="00D4601B" w:rsidP="006A5B3B">
            <w:pPr>
              <w:rPr>
                <w:b/>
              </w:rPr>
            </w:pPr>
            <w:r>
              <w:rPr>
                <w:b/>
              </w:rPr>
              <w:t xml:space="preserve">9.4. </w:t>
            </w:r>
            <w:r w:rsidR="00776A39">
              <w:t>Nagrody za działalność dydaktyczną otrzymane przez pracowników Wydziału:</w:t>
            </w:r>
          </w:p>
          <w:p w:rsidR="00D4601B" w:rsidRPr="001168C4" w:rsidRDefault="006E3AF3" w:rsidP="00776A39">
            <w:pPr>
              <w:tabs>
                <w:tab w:val="left" w:pos="2850"/>
              </w:tabs>
            </w:pPr>
            <w:r>
              <w:t>Medal Komisji Edukacji Narodowej: 2 osoby (</w:t>
            </w:r>
            <w:r w:rsidR="001168C4" w:rsidRPr="001168C4">
              <w:t xml:space="preserve">dr Marta </w:t>
            </w:r>
            <w:proofErr w:type="spellStart"/>
            <w:r w:rsidR="001168C4" w:rsidRPr="001168C4">
              <w:t>Łockiewicz</w:t>
            </w:r>
            <w:proofErr w:type="spellEnd"/>
            <w:r>
              <w:t>,</w:t>
            </w:r>
            <w:r w:rsidR="001168C4">
              <w:t xml:space="preserve"> </w:t>
            </w:r>
            <w:r>
              <w:t xml:space="preserve">dr Krzysztof Piekarski) </w:t>
            </w:r>
          </w:p>
        </w:tc>
      </w:tr>
      <w:tr w:rsidR="006A5B3B" w:rsidTr="006A5B3B">
        <w:trPr>
          <w:trHeight w:val="46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6A5B3B" w:rsidRDefault="00E876D1" w:rsidP="00217A75">
            <w:pPr>
              <w:jc w:val="both"/>
            </w:pPr>
            <w:r>
              <w:rPr>
                <w:b/>
              </w:rPr>
              <w:t>9</w:t>
            </w:r>
            <w:r w:rsidR="006A5B3B" w:rsidRPr="00C46B00">
              <w:rPr>
                <w:b/>
              </w:rPr>
              <w:t>.</w:t>
            </w:r>
            <w:r w:rsidR="00D4601B">
              <w:rPr>
                <w:b/>
              </w:rPr>
              <w:t>5</w:t>
            </w:r>
            <w:r w:rsidR="00C46B00" w:rsidRPr="00C46B00">
              <w:rPr>
                <w:b/>
              </w:rPr>
              <w:t>.</w:t>
            </w:r>
            <w:r w:rsidR="006A5B3B">
              <w:t xml:space="preserve"> </w:t>
            </w:r>
            <w:r w:rsidR="00776A39" w:rsidRPr="00585850">
              <w:t xml:space="preserve">Publikacje dydaktyczne </w:t>
            </w:r>
            <w:r w:rsidR="00776A39">
              <w:t xml:space="preserve">pracowników Wydziału </w:t>
            </w:r>
            <w:r w:rsidR="00776A39" w:rsidRPr="00585850">
              <w:t>(podręczniki, skrypty, materiały elektroniczne, kursy i szkolenia online itp.)</w:t>
            </w:r>
            <w:r w:rsidR="00776A39">
              <w:t>:</w:t>
            </w:r>
          </w:p>
          <w:p w:rsidR="002A7B88" w:rsidRDefault="002A7B88" w:rsidP="00217A75">
            <w:pPr>
              <w:jc w:val="both"/>
            </w:pPr>
            <w:r>
              <w:t>AUTORZY: Paweł Jurek, Michał Olech.</w:t>
            </w:r>
          </w:p>
          <w:p w:rsidR="002A7B88" w:rsidRDefault="002A7B88" w:rsidP="00217A75">
            <w:pPr>
              <w:jc w:val="both"/>
            </w:pPr>
            <w:r>
              <w:t xml:space="preserve">TYTUŁ: Siedmiowymiarowy Kwestionariusz Osobowości. Narzędzie do diagnozy osobowościowych </w:t>
            </w:r>
            <w:r w:rsidR="00217A75">
              <w:t>p</w:t>
            </w:r>
            <w:r>
              <w:t>redyspozycji zawodowych</w:t>
            </w:r>
          </w:p>
          <w:p w:rsidR="002A7B88" w:rsidRDefault="002A7B88" w:rsidP="00217A75">
            <w:pPr>
              <w:jc w:val="both"/>
            </w:pPr>
            <w:r>
              <w:t xml:space="preserve">ADRES WYDAWNICZY: Warszawa : Fundacja </w:t>
            </w:r>
            <w:proofErr w:type="spellStart"/>
            <w:r>
              <w:t>Altkom</w:t>
            </w:r>
            <w:proofErr w:type="spellEnd"/>
            <w:r>
              <w:t xml:space="preserve"> Akademia, 2017</w:t>
            </w:r>
          </w:p>
          <w:p w:rsidR="006E3AF3" w:rsidRDefault="006E3AF3" w:rsidP="00217A75">
            <w:pPr>
              <w:jc w:val="both"/>
            </w:pPr>
          </w:p>
          <w:p w:rsidR="002A7B88" w:rsidRDefault="002A7B88" w:rsidP="00217A75">
            <w:pPr>
              <w:jc w:val="both"/>
            </w:pPr>
            <w:r>
              <w:t xml:space="preserve">AUTORZY: Gale H. </w:t>
            </w:r>
            <w:proofErr w:type="spellStart"/>
            <w:r>
              <w:t>Roid</w:t>
            </w:r>
            <w:proofErr w:type="spellEnd"/>
            <w:r>
              <w:t xml:space="preserve">, Urszula </w:t>
            </w:r>
            <w:proofErr w:type="spellStart"/>
            <w:r>
              <w:t>Sajewicz</w:t>
            </w:r>
            <w:proofErr w:type="spellEnd"/>
            <w:r>
              <w:t>-Radtke, Bartosz M. Radtke, Małgorzata Lipowska.</w:t>
            </w:r>
          </w:p>
          <w:p w:rsidR="002A7B88" w:rsidRDefault="002A7B88" w:rsidP="00217A75">
            <w:pPr>
              <w:jc w:val="both"/>
            </w:pPr>
            <w:r>
              <w:t xml:space="preserve">TYTUŁ: Skale inteligencji Stanford- </w:t>
            </w:r>
            <w:proofErr w:type="spellStart"/>
            <w:r>
              <w:t>Binet</w:t>
            </w:r>
            <w:proofErr w:type="spellEnd"/>
            <w:r>
              <w:t xml:space="preserve"> : piąta edycja : podręcznik diagnosty</w:t>
            </w:r>
          </w:p>
          <w:p w:rsidR="002A7B88" w:rsidRDefault="002A7B88" w:rsidP="00217A75">
            <w:pPr>
              <w:jc w:val="both"/>
            </w:pPr>
            <w:r>
              <w:t>ADRES WYDAWNICZY: Gdańsk : Pracownia Testów Psychologicznych i Pedagogicznych, 2017</w:t>
            </w:r>
          </w:p>
          <w:p w:rsidR="00217A75" w:rsidRDefault="00217A75" w:rsidP="00217A75">
            <w:pPr>
              <w:jc w:val="both"/>
            </w:pPr>
          </w:p>
          <w:p w:rsidR="002A7B88" w:rsidRDefault="002A7B88" w:rsidP="00217A75">
            <w:pPr>
              <w:jc w:val="both"/>
            </w:pPr>
            <w:r>
              <w:t xml:space="preserve">AUTORZY: Gale H. </w:t>
            </w:r>
            <w:proofErr w:type="spellStart"/>
            <w:r>
              <w:t>Roid</w:t>
            </w:r>
            <w:proofErr w:type="spellEnd"/>
            <w:r>
              <w:t xml:space="preserve">, Paweł Jurek, Michał Olech, Urszula </w:t>
            </w:r>
            <w:proofErr w:type="spellStart"/>
            <w:r>
              <w:t>Sajewicz</w:t>
            </w:r>
            <w:proofErr w:type="spellEnd"/>
            <w:r>
              <w:t>-Radtke, Bartosz M. Radtke.</w:t>
            </w:r>
          </w:p>
          <w:p w:rsidR="002A7B88" w:rsidRDefault="002A7B88" w:rsidP="00217A75">
            <w:pPr>
              <w:jc w:val="both"/>
            </w:pPr>
            <w:r>
              <w:t xml:space="preserve">TYTUŁ: Skale inteligencji Stanford- </w:t>
            </w:r>
            <w:proofErr w:type="spellStart"/>
            <w:r>
              <w:t>Binet</w:t>
            </w:r>
            <w:proofErr w:type="spellEnd"/>
            <w:r>
              <w:t xml:space="preserve"> : piąta edycja : podręcznik techniczny</w:t>
            </w:r>
          </w:p>
          <w:p w:rsidR="002A7B88" w:rsidRDefault="002A7B88" w:rsidP="00217A75">
            <w:pPr>
              <w:jc w:val="both"/>
            </w:pPr>
            <w:r>
              <w:t>ADRES WYDAWNICZY: Gdańsk : Pracownia Testów Psychologicznych i Pedagogicznych, 2017</w:t>
            </w:r>
          </w:p>
          <w:p w:rsidR="006E3AF3" w:rsidRDefault="006E3AF3" w:rsidP="00217A75">
            <w:pPr>
              <w:jc w:val="both"/>
            </w:pPr>
          </w:p>
          <w:p w:rsidR="002A7B88" w:rsidRDefault="002A7B88" w:rsidP="00217A75">
            <w:pPr>
              <w:jc w:val="both"/>
            </w:pPr>
            <w:r>
              <w:t>AUTORZY: Beata Mańkowska.</w:t>
            </w:r>
          </w:p>
          <w:p w:rsidR="002A7B88" w:rsidRDefault="002A7B88" w:rsidP="00217A75">
            <w:pPr>
              <w:jc w:val="both"/>
            </w:pPr>
            <w:r>
              <w:t>TYTUŁ: Wypalenie zawodowe : źródła, mechanizmy, zapobieganie</w:t>
            </w:r>
          </w:p>
          <w:p w:rsidR="002A7B88" w:rsidRDefault="002A7B88" w:rsidP="00217A75">
            <w:pPr>
              <w:jc w:val="both"/>
            </w:pPr>
            <w:r>
              <w:t xml:space="preserve">ADRES WYDAWNICZY: Gdańsk : Grupa Wydawnicza Harmonia. Harmonia </w:t>
            </w:r>
            <w:proofErr w:type="spellStart"/>
            <w:r>
              <w:t>Universalis</w:t>
            </w:r>
            <w:proofErr w:type="spellEnd"/>
            <w:r>
              <w:t>, 2017</w:t>
            </w:r>
          </w:p>
          <w:p w:rsidR="006E3AF3" w:rsidRDefault="006E3AF3" w:rsidP="00217A75">
            <w:pPr>
              <w:jc w:val="both"/>
            </w:pPr>
          </w:p>
          <w:p w:rsidR="002A7B88" w:rsidRDefault="002A7B88" w:rsidP="00217A75">
            <w:pPr>
              <w:jc w:val="both"/>
            </w:pPr>
            <w:r>
              <w:t xml:space="preserve">AUTORZY: Karen Benjamin, Sue </w:t>
            </w:r>
            <w:proofErr w:type="spellStart"/>
            <w:r>
              <w:t>Colverd</w:t>
            </w:r>
            <w:proofErr w:type="spellEnd"/>
            <w:r>
              <w:t xml:space="preserve">, Maria Kaźmierczak, Adam Jagiełło-Rusiłowski, Paulina Pawlicka, </w:t>
            </w:r>
            <w:proofErr w:type="spellStart"/>
            <w:r>
              <w:t>Éva</w:t>
            </w:r>
            <w:proofErr w:type="spellEnd"/>
            <w:r>
              <w:t xml:space="preserve"> </w:t>
            </w:r>
            <w:proofErr w:type="spellStart"/>
            <w:r>
              <w:t>Virág</w:t>
            </w:r>
            <w:proofErr w:type="spellEnd"/>
            <w:r>
              <w:t xml:space="preserve"> </w:t>
            </w:r>
            <w:proofErr w:type="spellStart"/>
            <w:r>
              <w:t>Suhajda</w:t>
            </w:r>
            <w:proofErr w:type="spellEnd"/>
            <w:r>
              <w:t xml:space="preserve">, </w:t>
            </w:r>
            <w:proofErr w:type="spellStart"/>
            <w:r>
              <w:t>Zsuzsa</w:t>
            </w:r>
            <w:proofErr w:type="spellEnd"/>
            <w:r>
              <w:t xml:space="preserve"> </w:t>
            </w:r>
            <w:proofErr w:type="spellStart"/>
            <w:r>
              <w:t>Vastag</w:t>
            </w:r>
            <w:proofErr w:type="spellEnd"/>
            <w:r>
              <w:t xml:space="preserve">, Paul </w:t>
            </w:r>
            <w:proofErr w:type="spellStart"/>
            <w:r>
              <w:t>Schober</w:t>
            </w:r>
            <w:proofErr w:type="spellEnd"/>
            <w:r>
              <w:t>.</w:t>
            </w:r>
          </w:p>
          <w:p w:rsidR="002A7B88" w:rsidRPr="00235883" w:rsidRDefault="002A7B88" w:rsidP="00217A75">
            <w:pPr>
              <w:jc w:val="both"/>
              <w:rPr>
                <w:lang w:val="en-US"/>
              </w:rPr>
            </w:pPr>
            <w:r w:rsidRPr="006E3AF3">
              <w:rPr>
                <w:lang w:val="en-US"/>
              </w:rPr>
              <w:t xml:space="preserve">TYTUŁ: A training guide : Achieving Resilience Through Play and Drama. </w:t>
            </w:r>
            <w:r w:rsidRPr="00235883">
              <w:rPr>
                <w:lang w:val="en-US"/>
              </w:rPr>
              <w:t>[</w:t>
            </w:r>
            <w:proofErr w:type="spellStart"/>
            <w:r w:rsidRPr="00235883">
              <w:rPr>
                <w:lang w:val="en-US"/>
              </w:rPr>
              <w:t>dokument</w:t>
            </w:r>
            <w:proofErr w:type="spellEnd"/>
            <w:r w:rsidRPr="00235883">
              <w:rPr>
                <w:lang w:val="en-US"/>
              </w:rPr>
              <w:t xml:space="preserve"> </w:t>
            </w:r>
            <w:proofErr w:type="spellStart"/>
            <w:r w:rsidRPr="00235883">
              <w:rPr>
                <w:lang w:val="en-US"/>
              </w:rPr>
              <w:t>elektroniczny</w:t>
            </w:r>
            <w:proofErr w:type="spellEnd"/>
            <w:r w:rsidRPr="00235883">
              <w:rPr>
                <w:lang w:val="en-US"/>
              </w:rPr>
              <w:t>]</w:t>
            </w:r>
          </w:p>
          <w:p w:rsidR="002A7B88" w:rsidRPr="00235883" w:rsidRDefault="002A7B88" w:rsidP="00217A75">
            <w:pPr>
              <w:jc w:val="both"/>
              <w:rPr>
                <w:lang w:val="en-US"/>
              </w:rPr>
            </w:pPr>
            <w:r w:rsidRPr="00235883">
              <w:rPr>
                <w:lang w:val="en-US"/>
              </w:rPr>
              <w:t>ADRES WYDAWNICZY: [S. l. : s. n.], 2018</w:t>
            </w:r>
          </w:p>
          <w:p w:rsidR="006E3AF3" w:rsidRPr="00235883" w:rsidRDefault="006E3AF3" w:rsidP="00217A75">
            <w:pPr>
              <w:jc w:val="both"/>
              <w:rPr>
                <w:lang w:val="en-US"/>
              </w:rPr>
            </w:pPr>
          </w:p>
          <w:p w:rsidR="002A7B88" w:rsidRPr="00235883" w:rsidRDefault="002A7B88" w:rsidP="00217A75">
            <w:pPr>
              <w:jc w:val="both"/>
              <w:rPr>
                <w:lang w:val="en-US"/>
              </w:rPr>
            </w:pPr>
            <w:r w:rsidRPr="00235883">
              <w:rPr>
                <w:lang w:val="en-US"/>
              </w:rPr>
              <w:t xml:space="preserve">AUTORZY: Karen Benjamin, Leonie Burton, Leonie </w:t>
            </w:r>
            <w:proofErr w:type="spellStart"/>
            <w:r w:rsidRPr="00235883">
              <w:rPr>
                <w:lang w:val="en-US"/>
              </w:rPr>
              <w:t>Cammerlander</w:t>
            </w:r>
            <w:proofErr w:type="spellEnd"/>
            <w:r w:rsidRPr="00235883">
              <w:rPr>
                <w:lang w:val="en-US"/>
              </w:rPr>
              <w:t xml:space="preserve">, Sue </w:t>
            </w:r>
            <w:proofErr w:type="spellStart"/>
            <w:r w:rsidRPr="00235883">
              <w:rPr>
                <w:lang w:val="en-US"/>
              </w:rPr>
              <w:t>Colverd</w:t>
            </w:r>
            <w:proofErr w:type="spellEnd"/>
            <w:r w:rsidRPr="00235883">
              <w:rPr>
                <w:lang w:val="en-US"/>
              </w:rPr>
              <w:t xml:space="preserve">, </w:t>
            </w:r>
            <w:proofErr w:type="spellStart"/>
            <w:r w:rsidRPr="00235883">
              <w:rPr>
                <w:lang w:val="en-US"/>
              </w:rPr>
              <w:t>Margitta</w:t>
            </w:r>
            <w:proofErr w:type="spellEnd"/>
            <w:r w:rsidRPr="00235883">
              <w:rPr>
                <w:lang w:val="en-US"/>
              </w:rPr>
              <w:t xml:space="preserve"> </w:t>
            </w:r>
            <w:proofErr w:type="spellStart"/>
            <w:r w:rsidRPr="00235883">
              <w:rPr>
                <w:lang w:val="en-US"/>
              </w:rPr>
              <w:t>Glawe</w:t>
            </w:r>
            <w:proofErr w:type="spellEnd"/>
            <w:r w:rsidRPr="00235883">
              <w:rPr>
                <w:lang w:val="en-US"/>
              </w:rPr>
              <w:t xml:space="preserve">, Adam Jagiełło-Rusiłowski, Paulina </w:t>
            </w:r>
            <w:proofErr w:type="spellStart"/>
            <w:r w:rsidRPr="00235883">
              <w:rPr>
                <w:lang w:val="en-US"/>
              </w:rPr>
              <w:t>Pawlicka</w:t>
            </w:r>
            <w:proofErr w:type="spellEnd"/>
            <w:r w:rsidRPr="00235883">
              <w:rPr>
                <w:lang w:val="en-US"/>
              </w:rPr>
              <w:t xml:space="preserve">, </w:t>
            </w:r>
            <w:proofErr w:type="spellStart"/>
            <w:r w:rsidRPr="00235883">
              <w:rPr>
                <w:lang w:val="en-US"/>
              </w:rPr>
              <w:t>Éva</w:t>
            </w:r>
            <w:proofErr w:type="spellEnd"/>
            <w:r w:rsidRPr="00235883">
              <w:rPr>
                <w:lang w:val="en-US"/>
              </w:rPr>
              <w:t xml:space="preserve"> </w:t>
            </w:r>
            <w:proofErr w:type="spellStart"/>
            <w:r w:rsidRPr="00235883">
              <w:rPr>
                <w:lang w:val="en-US"/>
              </w:rPr>
              <w:t>Virág</w:t>
            </w:r>
            <w:proofErr w:type="spellEnd"/>
            <w:r w:rsidRPr="00235883">
              <w:rPr>
                <w:lang w:val="en-US"/>
              </w:rPr>
              <w:t xml:space="preserve"> </w:t>
            </w:r>
            <w:proofErr w:type="spellStart"/>
            <w:r w:rsidRPr="00235883">
              <w:rPr>
                <w:lang w:val="en-US"/>
              </w:rPr>
              <w:t>Suhajda</w:t>
            </w:r>
            <w:proofErr w:type="spellEnd"/>
            <w:r w:rsidRPr="00235883">
              <w:rPr>
                <w:lang w:val="en-US"/>
              </w:rPr>
              <w:t xml:space="preserve">, Paul </w:t>
            </w:r>
            <w:proofErr w:type="spellStart"/>
            <w:r w:rsidRPr="00235883">
              <w:rPr>
                <w:lang w:val="en-US"/>
              </w:rPr>
              <w:t>Schober</w:t>
            </w:r>
            <w:proofErr w:type="spellEnd"/>
            <w:r w:rsidRPr="00235883">
              <w:rPr>
                <w:lang w:val="en-US"/>
              </w:rPr>
              <w:t xml:space="preserve">, </w:t>
            </w:r>
            <w:proofErr w:type="spellStart"/>
            <w:r w:rsidRPr="00235883">
              <w:rPr>
                <w:lang w:val="en-US"/>
              </w:rPr>
              <w:t>Kees</w:t>
            </w:r>
            <w:proofErr w:type="spellEnd"/>
            <w:r w:rsidRPr="00235883">
              <w:rPr>
                <w:lang w:val="en-US"/>
              </w:rPr>
              <w:t xml:space="preserve"> Schuur, </w:t>
            </w:r>
            <w:proofErr w:type="spellStart"/>
            <w:r w:rsidRPr="00235883">
              <w:rPr>
                <w:lang w:val="en-US"/>
              </w:rPr>
              <w:t>Zsuzsa</w:t>
            </w:r>
            <w:proofErr w:type="spellEnd"/>
            <w:r w:rsidRPr="00235883">
              <w:rPr>
                <w:lang w:val="en-US"/>
              </w:rPr>
              <w:t xml:space="preserve"> </w:t>
            </w:r>
            <w:proofErr w:type="spellStart"/>
            <w:r w:rsidRPr="00235883">
              <w:rPr>
                <w:lang w:val="en-US"/>
              </w:rPr>
              <w:t>Vastag</w:t>
            </w:r>
            <w:proofErr w:type="spellEnd"/>
            <w:r w:rsidRPr="00235883">
              <w:rPr>
                <w:lang w:val="en-US"/>
              </w:rPr>
              <w:t>.</w:t>
            </w:r>
          </w:p>
          <w:p w:rsidR="002A7B88" w:rsidRPr="006E3AF3" w:rsidRDefault="002A7B88" w:rsidP="00217A75">
            <w:pPr>
              <w:jc w:val="both"/>
              <w:rPr>
                <w:lang w:val="en-US"/>
              </w:rPr>
            </w:pPr>
            <w:r w:rsidRPr="006E3AF3">
              <w:rPr>
                <w:lang w:val="en-US"/>
              </w:rPr>
              <w:t>TYTUŁ: Best practice guide : Achieving Resilience Through Play and Drama, [</w:t>
            </w:r>
            <w:proofErr w:type="spellStart"/>
            <w:r w:rsidRPr="006E3AF3">
              <w:rPr>
                <w:lang w:val="en-US"/>
              </w:rPr>
              <w:t>dokument</w:t>
            </w:r>
            <w:proofErr w:type="spellEnd"/>
            <w:r w:rsidRPr="006E3AF3">
              <w:rPr>
                <w:lang w:val="en-US"/>
              </w:rPr>
              <w:t xml:space="preserve"> </w:t>
            </w:r>
            <w:proofErr w:type="spellStart"/>
            <w:r w:rsidRPr="006E3AF3">
              <w:rPr>
                <w:lang w:val="en-US"/>
              </w:rPr>
              <w:t>elektroniczny</w:t>
            </w:r>
            <w:proofErr w:type="spellEnd"/>
            <w:r w:rsidRPr="006E3AF3">
              <w:rPr>
                <w:lang w:val="en-US"/>
              </w:rPr>
              <w:t>]</w:t>
            </w:r>
          </w:p>
          <w:p w:rsidR="006E3AF3" w:rsidRPr="00235883" w:rsidRDefault="006E3AF3" w:rsidP="00217A75">
            <w:pPr>
              <w:jc w:val="both"/>
              <w:rPr>
                <w:lang w:val="en-US"/>
              </w:rPr>
            </w:pPr>
          </w:p>
          <w:p w:rsidR="002A7B88" w:rsidRDefault="002A7B88" w:rsidP="00217A75">
            <w:pPr>
              <w:jc w:val="both"/>
            </w:pPr>
            <w:r>
              <w:t>AUTORZY: Krystyna Adamska.</w:t>
            </w:r>
          </w:p>
          <w:p w:rsidR="002A7B88" w:rsidRDefault="002A7B88" w:rsidP="00217A75">
            <w:pPr>
              <w:jc w:val="both"/>
            </w:pPr>
            <w:r>
              <w:t>TYTUŁ [ROZDZIAŁU, FRAGMENTU]: Różnice międzykulturowe i komunikacja interpersonalna</w:t>
            </w:r>
          </w:p>
          <w:p w:rsidR="002A7B88" w:rsidRPr="006E3AF3" w:rsidRDefault="002A7B88" w:rsidP="00217A75">
            <w:pPr>
              <w:jc w:val="both"/>
              <w:rPr>
                <w:lang w:val="en-US"/>
              </w:rPr>
            </w:pPr>
            <w:r w:rsidRPr="006E3AF3">
              <w:rPr>
                <w:lang w:val="en-US"/>
              </w:rPr>
              <w:t>TYTUŁ W INNYM JĘZYKU: Cultural differences and interpersonal communication</w:t>
            </w:r>
          </w:p>
          <w:p w:rsidR="002A7B88" w:rsidRDefault="002A7B88" w:rsidP="00217A75">
            <w:pPr>
              <w:jc w:val="both"/>
            </w:pPr>
            <w:r>
              <w:t xml:space="preserve">ŹRÓDŁO: W: Logopedia międzykulturowa / red. nauk. Ewa </w:t>
            </w:r>
            <w:proofErr w:type="spellStart"/>
            <w:r>
              <w:t>Czaplewska</w:t>
            </w:r>
            <w:proofErr w:type="spellEnd"/>
          </w:p>
          <w:p w:rsidR="002A7B88" w:rsidRDefault="002A7B88" w:rsidP="00217A75">
            <w:pPr>
              <w:jc w:val="both"/>
            </w:pPr>
            <w:r>
              <w:t xml:space="preserve">ADRES WYDAWNICZY: Gdańsk : Harmonia </w:t>
            </w:r>
            <w:proofErr w:type="spellStart"/>
            <w:r>
              <w:t>Universalis</w:t>
            </w:r>
            <w:proofErr w:type="spellEnd"/>
            <w:r>
              <w:t>, 2018</w:t>
            </w:r>
          </w:p>
          <w:p w:rsidR="002D62D2" w:rsidRDefault="002D62D2" w:rsidP="00217A75">
            <w:pPr>
              <w:jc w:val="both"/>
            </w:pPr>
          </w:p>
          <w:p w:rsidR="002D62D2" w:rsidRDefault="002D62D2" w:rsidP="00217A75">
            <w:pPr>
              <w:jc w:val="both"/>
            </w:pPr>
            <w:r>
              <w:t xml:space="preserve">AUTOR: Nitecka Walerych Anna, </w:t>
            </w:r>
          </w:p>
          <w:p w:rsidR="002D62D2" w:rsidRDefault="002D62D2" w:rsidP="00217A75">
            <w:pPr>
              <w:jc w:val="both"/>
            </w:pPr>
            <w:r>
              <w:lastRenderedPageBreak/>
              <w:t xml:space="preserve">TYTUŁ: Ćwiczenia i zabawy z przyborami dla dzieci w młodszym wieku szkolnym, </w:t>
            </w:r>
          </w:p>
          <w:p w:rsidR="002D62D2" w:rsidRDefault="002D62D2" w:rsidP="00217A75">
            <w:pPr>
              <w:jc w:val="both"/>
            </w:pPr>
            <w:r>
              <w:t xml:space="preserve">ADRES WYDAWNICZY: Wydawnictwo Uniwersytetu Gdańskiego, Gdańsk 2017, </w:t>
            </w:r>
          </w:p>
          <w:p w:rsidR="006E3AF3" w:rsidRDefault="006E3AF3" w:rsidP="00217A75">
            <w:pPr>
              <w:jc w:val="both"/>
            </w:pPr>
          </w:p>
          <w:p w:rsidR="002D62D2" w:rsidRDefault="002D62D2" w:rsidP="00217A75">
            <w:pPr>
              <w:jc w:val="both"/>
            </w:pPr>
            <w:r>
              <w:t>AUTOR: Ewa Szatan</w:t>
            </w:r>
          </w:p>
          <w:p w:rsidR="00A627DF" w:rsidRDefault="002D62D2" w:rsidP="00217A75">
            <w:pPr>
              <w:jc w:val="both"/>
            </w:pPr>
            <w:r>
              <w:t>TYTUŁ:</w:t>
            </w:r>
            <w:r w:rsidR="006E3AF3">
              <w:t xml:space="preserve"> </w:t>
            </w:r>
            <w:r>
              <w:t>Interpretacje ruchowe muzyki instrumentalnej i wokalnej w</w:t>
            </w:r>
            <w:r w:rsidR="00217A75">
              <w:t xml:space="preserve"> </w:t>
            </w:r>
            <w:r>
              <w:t xml:space="preserve">edukacji muzycznej dziecka, </w:t>
            </w:r>
          </w:p>
          <w:p w:rsidR="00A627DF" w:rsidRDefault="00A627DF" w:rsidP="00217A75">
            <w:pPr>
              <w:jc w:val="both"/>
            </w:pPr>
            <w:r>
              <w:t xml:space="preserve">ŹRÓDŁO: W: </w:t>
            </w:r>
            <w:r w:rsidR="002D62D2">
              <w:t>Urszula Chęcińska (red.), Dziecko i sztuka</w:t>
            </w:r>
            <w:r w:rsidR="00217A75">
              <w:t xml:space="preserve"> </w:t>
            </w:r>
            <w:r w:rsidR="002D62D2">
              <w:t>w kontekście wczesnej edukacji, Wydawnictwo Naukowe Uniwersytetu</w:t>
            </w:r>
            <w:r w:rsidR="00217A75">
              <w:t xml:space="preserve"> </w:t>
            </w:r>
            <w:r w:rsidR="002D62D2">
              <w:t>Szczecińskiego,  SERIA: Biblioteka Katedry Wczesnej Edukacji, 2451-0254,</w:t>
            </w:r>
            <w:r w:rsidR="00217A75">
              <w:t xml:space="preserve"> </w:t>
            </w:r>
            <w:r>
              <w:t>t. 3.</w:t>
            </w:r>
          </w:p>
          <w:p w:rsidR="002D62D2" w:rsidRDefault="00A627DF" w:rsidP="00217A75">
            <w:pPr>
              <w:jc w:val="both"/>
            </w:pPr>
            <w:r>
              <w:t>ADRES WYDAWNICZY: Szczecin 2018.</w:t>
            </w:r>
          </w:p>
          <w:p w:rsidR="00A627DF" w:rsidRDefault="00A627DF" w:rsidP="00217A75">
            <w:pPr>
              <w:jc w:val="both"/>
            </w:pPr>
          </w:p>
          <w:p w:rsidR="00A627DF" w:rsidRDefault="00A627DF" w:rsidP="00217A75">
            <w:pPr>
              <w:jc w:val="both"/>
            </w:pPr>
            <w:r>
              <w:t>AUTOR: Ewa Szatan</w:t>
            </w:r>
          </w:p>
          <w:p w:rsidR="00A627DF" w:rsidRPr="00D56894" w:rsidRDefault="00A627DF" w:rsidP="00217A75">
            <w:pPr>
              <w:jc w:val="both"/>
              <w:rPr>
                <w:lang w:val="en-US"/>
              </w:rPr>
            </w:pPr>
            <w:r w:rsidRPr="00D56894">
              <w:rPr>
                <w:lang w:val="en-US"/>
              </w:rPr>
              <w:t>TYTUŁ: Emile Jaques-Dalcroze Eurhythmics – artistic and</w:t>
            </w:r>
            <w:r w:rsidR="00217A75">
              <w:rPr>
                <w:lang w:val="en-US"/>
              </w:rPr>
              <w:t xml:space="preserve"> </w:t>
            </w:r>
            <w:r w:rsidRPr="00D56894">
              <w:rPr>
                <w:lang w:val="en-US"/>
              </w:rPr>
              <w:t>educational aspects of the method in contemporary music education in</w:t>
            </w:r>
            <w:r w:rsidR="00217A75">
              <w:rPr>
                <w:lang w:val="en-US"/>
              </w:rPr>
              <w:t xml:space="preserve"> </w:t>
            </w:r>
            <w:r w:rsidRPr="00D56894">
              <w:rPr>
                <w:lang w:val="en-US"/>
              </w:rPr>
              <w:t xml:space="preserve">Poland (2017), </w:t>
            </w:r>
          </w:p>
          <w:p w:rsidR="00A627DF" w:rsidRPr="00217A75" w:rsidRDefault="00A627DF" w:rsidP="00217A75">
            <w:pPr>
              <w:jc w:val="both"/>
              <w:rPr>
                <w:lang w:val="en-US"/>
              </w:rPr>
            </w:pPr>
            <w:r w:rsidRPr="00D56894">
              <w:rPr>
                <w:lang w:val="en-US"/>
              </w:rPr>
              <w:t xml:space="preserve">ŹRÓDŁO: W: </w:t>
            </w:r>
            <w:r>
              <w:t>НАУКОВІ</w:t>
            </w:r>
            <w:r w:rsidRPr="00D56894">
              <w:rPr>
                <w:lang w:val="en-US"/>
              </w:rPr>
              <w:t xml:space="preserve"> </w:t>
            </w:r>
            <w:r>
              <w:t>ЗАПИСКИ</w:t>
            </w:r>
            <w:r w:rsidRPr="00D56894">
              <w:rPr>
                <w:lang w:val="en-US"/>
              </w:rPr>
              <w:t xml:space="preserve">  </w:t>
            </w:r>
            <w:proofErr w:type="spellStart"/>
            <w:r>
              <w:t>Серія</w:t>
            </w:r>
            <w:proofErr w:type="spellEnd"/>
            <w:r w:rsidRPr="00D56894">
              <w:rPr>
                <w:lang w:val="en-US"/>
              </w:rPr>
              <w:t xml:space="preserve">: </w:t>
            </w:r>
            <w:proofErr w:type="spellStart"/>
            <w:r>
              <w:t>Педагогічні</w:t>
            </w:r>
            <w:proofErr w:type="spellEnd"/>
            <w:r w:rsidRPr="00D56894">
              <w:rPr>
                <w:lang w:val="en-US"/>
              </w:rPr>
              <w:t xml:space="preserve"> </w:t>
            </w:r>
            <w:proofErr w:type="spellStart"/>
            <w:r>
              <w:t>науки</w:t>
            </w:r>
            <w:proofErr w:type="spellEnd"/>
            <w:r w:rsidRPr="00D56894">
              <w:rPr>
                <w:lang w:val="en-US"/>
              </w:rPr>
              <w:t xml:space="preserve"> </w:t>
            </w:r>
            <w:proofErr w:type="spellStart"/>
            <w:r>
              <w:t>Випуск</w:t>
            </w:r>
            <w:proofErr w:type="spellEnd"/>
            <w:r w:rsidRPr="00D56894">
              <w:rPr>
                <w:lang w:val="en-US"/>
              </w:rPr>
              <w:t xml:space="preserve"> 155,</w:t>
            </w:r>
            <w:r w:rsidR="00217A75">
              <w:rPr>
                <w:lang w:val="en-US"/>
              </w:rPr>
              <w:t xml:space="preserve"> </w:t>
            </w:r>
            <w:proofErr w:type="spellStart"/>
            <w:r>
              <w:t>Кропивницький</w:t>
            </w:r>
            <w:proofErr w:type="spellEnd"/>
            <w:r w:rsidRPr="00D56894">
              <w:rPr>
                <w:lang w:val="en-US"/>
              </w:rPr>
              <w:t xml:space="preserve"> – 2017 (ACADEMIC NOTES Series:</w:t>
            </w:r>
            <w:r w:rsidR="00217A75">
              <w:rPr>
                <w:lang w:val="en-US"/>
              </w:rPr>
              <w:t xml:space="preserve"> </w:t>
            </w:r>
            <w:r w:rsidRPr="00D56894">
              <w:rPr>
                <w:lang w:val="en-US"/>
              </w:rPr>
              <w:t>Pedagogical Sciences Edition</w:t>
            </w:r>
            <w:r w:rsidR="00217A75">
              <w:rPr>
                <w:lang w:val="en-US"/>
              </w:rPr>
              <w:t xml:space="preserve"> </w:t>
            </w:r>
            <w:r w:rsidRPr="00217A75">
              <w:rPr>
                <w:lang w:val="en-US"/>
              </w:rPr>
              <w:t>155.</w:t>
            </w:r>
          </w:p>
          <w:p w:rsidR="00A627DF" w:rsidRPr="00F74733" w:rsidRDefault="00A627DF" w:rsidP="00217A75">
            <w:pPr>
              <w:jc w:val="both"/>
            </w:pPr>
            <w:r>
              <w:t xml:space="preserve">ADRES WYDAWNICZY: </w:t>
            </w:r>
            <w:proofErr w:type="spellStart"/>
            <w:r>
              <w:t>Kropyvnytskyi</w:t>
            </w:r>
            <w:proofErr w:type="spellEnd"/>
            <w:r>
              <w:t xml:space="preserve"> – 2017.</w:t>
            </w:r>
          </w:p>
        </w:tc>
      </w:tr>
      <w:tr w:rsidR="006A5B3B" w:rsidTr="006A5B3B">
        <w:trPr>
          <w:trHeight w:val="12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C46B00" w:rsidRDefault="00E876D1" w:rsidP="006A5B3B">
            <w:r>
              <w:rPr>
                <w:b/>
              </w:rPr>
              <w:lastRenderedPageBreak/>
              <w:t>9</w:t>
            </w:r>
            <w:r w:rsidR="006A5B3B" w:rsidRPr="00C46B00">
              <w:rPr>
                <w:b/>
              </w:rPr>
              <w:t>.</w:t>
            </w:r>
            <w:r w:rsidR="00D4601B">
              <w:rPr>
                <w:b/>
              </w:rPr>
              <w:t>6</w:t>
            </w:r>
            <w:r w:rsidR="00C46B00" w:rsidRPr="00C46B00">
              <w:rPr>
                <w:b/>
              </w:rPr>
              <w:t>.</w:t>
            </w:r>
            <w:r w:rsidR="006A5B3B">
              <w:t xml:space="preserve"> </w:t>
            </w:r>
            <w:r w:rsidR="00776A39">
              <w:t>Inne d</w:t>
            </w:r>
            <w:r w:rsidR="00776A39" w:rsidRPr="006A5B3B">
              <w:t>ziałania związane z podnoszeniem jakości dydaktyki akademickiej</w:t>
            </w:r>
            <w:r w:rsidR="00FE78D5">
              <w:t>:</w:t>
            </w:r>
          </w:p>
          <w:p w:rsidR="001168C4" w:rsidRPr="001168C4" w:rsidRDefault="001168C4" w:rsidP="001168C4">
            <w:r w:rsidRPr="001168C4">
              <w:t xml:space="preserve">dr Paweł </w:t>
            </w:r>
            <w:proofErr w:type="spellStart"/>
            <w:r w:rsidRPr="001168C4">
              <w:t>Atroszko</w:t>
            </w:r>
            <w:proofErr w:type="spellEnd"/>
            <w:r>
              <w:t xml:space="preserve"> uzyskał </w:t>
            </w:r>
            <w:r w:rsidRPr="001168C4">
              <w:t xml:space="preserve">wyróżnienie w kategorii Opiekun Roku w Finale Ogólnopolskiego Konkursu </w:t>
            </w:r>
            <w:proofErr w:type="spellStart"/>
            <w:r w:rsidRPr="001168C4">
              <w:t>StRuNa</w:t>
            </w:r>
            <w:proofErr w:type="spellEnd"/>
            <w:r w:rsidRPr="001168C4">
              <w:t xml:space="preserve"> 2017 dla najlepszych kół naukowych organizowanym przez Studencki Ruch Naukowy pod patronatem </w:t>
            </w:r>
            <w:proofErr w:type="spellStart"/>
            <w:r w:rsidRPr="001168C4">
              <w:t>MNiSW</w:t>
            </w:r>
            <w:proofErr w:type="spellEnd"/>
          </w:p>
          <w:p w:rsidR="00C46B00" w:rsidRDefault="001168C4" w:rsidP="001168C4">
            <w:r w:rsidRPr="001168C4">
              <w:t>za opiekę nad Kołem Badań Psychologicznych „</w:t>
            </w:r>
            <w:proofErr w:type="spellStart"/>
            <w:r w:rsidRPr="001168C4">
              <w:t>Experior</w:t>
            </w:r>
            <w:proofErr w:type="spellEnd"/>
            <w:r w:rsidRPr="001168C4">
              <w:t>”</w:t>
            </w:r>
            <w:r w:rsidR="003635C7">
              <w:t xml:space="preserve"> jako przykład angażowania studentów w projekty badawcze i podnoszenie ich kompetencji.</w:t>
            </w:r>
          </w:p>
        </w:tc>
      </w:tr>
      <w:tr w:rsidR="006A5B3B" w:rsidTr="00C46B00">
        <w:trPr>
          <w:trHeight w:val="10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C46B00" w:rsidRPr="00F52F92" w:rsidRDefault="00E876D1" w:rsidP="00D8225B">
            <w:r>
              <w:rPr>
                <w:b/>
              </w:rPr>
              <w:t>9</w:t>
            </w:r>
            <w:r w:rsidR="006A5B3B" w:rsidRPr="00F52F92">
              <w:rPr>
                <w:b/>
              </w:rPr>
              <w:t>.</w:t>
            </w:r>
            <w:r w:rsidR="00D4601B">
              <w:rPr>
                <w:b/>
              </w:rPr>
              <w:t>7</w:t>
            </w:r>
            <w:r w:rsidR="00C46B00" w:rsidRPr="00F52F92">
              <w:rPr>
                <w:b/>
              </w:rPr>
              <w:t>.</w:t>
            </w:r>
            <w:r w:rsidR="006A5B3B" w:rsidRPr="00F52F92">
              <w:t xml:space="preserve"> Uwagi</w:t>
            </w:r>
            <w:r w:rsidR="00C46B00" w:rsidRPr="00F52F92">
              <w:t>:</w:t>
            </w:r>
          </w:p>
        </w:tc>
      </w:tr>
      <w:tr w:rsidR="006A5B3B" w:rsidTr="00C46B00">
        <w:trPr>
          <w:trHeight w:val="165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B3B" w:rsidRPr="00F52F92" w:rsidRDefault="00982A91" w:rsidP="006A5B3B">
            <w:r>
              <w:rPr>
                <w:b/>
              </w:rPr>
              <w:t>9</w:t>
            </w:r>
            <w:r w:rsidR="00C46B00" w:rsidRPr="00F52F92">
              <w:rPr>
                <w:b/>
              </w:rPr>
              <w:t>.</w:t>
            </w:r>
            <w:r w:rsidR="00D4601B">
              <w:rPr>
                <w:b/>
              </w:rPr>
              <w:t>8</w:t>
            </w:r>
            <w:r w:rsidR="00C46B00" w:rsidRPr="00F52F92">
              <w:rPr>
                <w:b/>
              </w:rPr>
              <w:t>.</w:t>
            </w:r>
            <w:r w:rsidR="00C46B00" w:rsidRPr="00F52F92">
              <w:t xml:space="preserve"> </w:t>
            </w:r>
            <w:r w:rsidR="006A5B3B" w:rsidRPr="00F52F92">
              <w:t>Analiza SWOT jakości kształcenia na Wydziale</w:t>
            </w:r>
          </w:p>
        </w:tc>
      </w:tr>
      <w:tr w:rsidR="00C46B00" w:rsidTr="00904086">
        <w:trPr>
          <w:trHeight w:val="360"/>
        </w:trPr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C46B00" w:rsidRDefault="00C46B00" w:rsidP="006A5B3B">
            <w:r w:rsidRPr="00F52F92">
              <w:t>Silne strony kształcenia:</w:t>
            </w:r>
          </w:p>
          <w:p w:rsidR="005646EF" w:rsidRPr="009A4E10" w:rsidRDefault="005646EF" w:rsidP="006A5B3B">
            <w:pPr>
              <w:rPr>
                <w:sz w:val="10"/>
              </w:rPr>
            </w:pPr>
          </w:p>
          <w:p w:rsidR="00217A75" w:rsidRDefault="003C2079" w:rsidP="00FA7EE8">
            <w:pPr>
              <w:pStyle w:val="Akapitzlist"/>
              <w:numPr>
                <w:ilvl w:val="0"/>
                <w:numId w:val="22"/>
              </w:numPr>
              <w:jc w:val="both"/>
            </w:pPr>
            <w:r w:rsidRPr="003C2079">
              <w:t>wysoko oceniana przez studentów jakość procesu dydaktycznego</w:t>
            </w:r>
            <w:r w:rsidR="00217A75">
              <w:t xml:space="preserve">, w tym wskazanie na </w:t>
            </w:r>
            <w:r w:rsidR="00217A75" w:rsidRPr="000956C8">
              <w:t>interesujące formy zajęć, profesjonalne przygotowanie prowadzącego oraz na liczne przykłady łączenia teorii z praktyką</w:t>
            </w:r>
            <w:r w:rsidR="00217A75">
              <w:t xml:space="preserve">, a także </w:t>
            </w:r>
            <w:r w:rsidR="00217A75" w:rsidRPr="000956C8">
              <w:t>przydatność zajęć odbywających się w terenie (w różnego rodzaju placówkach)</w:t>
            </w:r>
          </w:p>
          <w:p w:rsidR="00217A75" w:rsidRDefault="00217A75" w:rsidP="00FA7EE8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bogata oferta kierunków i specjalności – dbałość o stałą jej aktualizację w odpowiedzi na potrzeby rynku pracy</w:t>
            </w:r>
          </w:p>
          <w:p w:rsidR="00217A75" w:rsidRDefault="00217A75" w:rsidP="00FA7EE8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t>stałe umiędzynarodowienie oferty dydaktycznej, np. poprzez zaproszenie profesorów wizytujących</w:t>
            </w:r>
            <w:r w:rsidR="00FA7EE8">
              <w:t>.</w:t>
            </w:r>
          </w:p>
          <w:p w:rsidR="000956C8" w:rsidRPr="00F52F92" w:rsidRDefault="000956C8" w:rsidP="00217A75"/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F74733" w:rsidRDefault="00C46B00" w:rsidP="006A5B3B">
            <w:r w:rsidRPr="00F52F92">
              <w:t>Słabe strony kształcenia:</w:t>
            </w:r>
          </w:p>
          <w:p w:rsidR="005646EF" w:rsidRPr="009A4E10" w:rsidRDefault="005646EF" w:rsidP="006A5B3B">
            <w:pPr>
              <w:rPr>
                <w:sz w:val="10"/>
              </w:rPr>
            </w:pPr>
          </w:p>
          <w:p w:rsidR="003C2079" w:rsidRDefault="00FA7EE8" w:rsidP="00FA7EE8">
            <w:pPr>
              <w:pStyle w:val="Akapitzlist"/>
              <w:numPr>
                <w:ilvl w:val="0"/>
                <w:numId w:val="23"/>
              </w:numPr>
              <w:jc w:val="both"/>
            </w:pPr>
            <w:r>
              <w:t xml:space="preserve">niska ocena studentów odnośnie </w:t>
            </w:r>
            <w:r w:rsidR="003C2079" w:rsidRPr="003C2079">
              <w:t>możliwoś</w:t>
            </w:r>
            <w:r>
              <w:t>ci</w:t>
            </w:r>
            <w:r w:rsidR="003C2079" w:rsidRPr="003C2079">
              <w:t xml:space="preserve"> rozwoju kompetencji społecznych w ramach prowadzonych zajęć, </w:t>
            </w:r>
          </w:p>
          <w:p w:rsidR="000956C8" w:rsidRPr="00F52F92" w:rsidRDefault="00FA7EE8" w:rsidP="00FA7EE8">
            <w:pPr>
              <w:pStyle w:val="Akapitzlist"/>
              <w:numPr>
                <w:ilvl w:val="0"/>
                <w:numId w:val="23"/>
              </w:numPr>
              <w:jc w:val="both"/>
            </w:pPr>
            <w:r>
              <w:t xml:space="preserve">często </w:t>
            </w:r>
            <w:r w:rsidR="000956C8" w:rsidRPr="000956C8">
              <w:t xml:space="preserve">nieodpowiednie gospodarowanie czasem </w:t>
            </w:r>
            <w:r>
              <w:t xml:space="preserve">przez prowadzących zajęcia </w:t>
            </w:r>
            <w:r w:rsidR="000956C8" w:rsidRPr="000956C8">
              <w:t xml:space="preserve">– przedłużanie zajęć, zbyt krótki czas przeznaczony na egzaminy i  niewłaściwe wykorzystanie metod i środków – </w:t>
            </w:r>
            <w:r>
              <w:t xml:space="preserve">np. </w:t>
            </w:r>
            <w:r w:rsidR="000956C8" w:rsidRPr="000956C8">
              <w:t xml:space="preserve">wykład opierający się na prezentacji slajdów bez możliwości dyskusji oraz brak spójności pomiędzy zapowiadanym a wykorzystanym sposobem zaliczenia przedmiotu. </w:t>
            </w:r>
          </w:p>
        </w:tc>
      </w:tr>
      <w:tr w:rsidR="00C46B00" w:rsidTr="00904086">
        <w:trPr>
          <w:trHeight w:val="270"/>
        </w:trPr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C46B00" w:rsidRDefault="00C46B00" w:rsidP="006A5B3B">
            <w:r w:rsidRPr="00F52F92">
              <w:t>Szanse dla doskonalenia jakości kształcenia:</w:t>
            </w:r>
          </w:p>
          <w:p w:rsidR="005646EF" w:rsidRPr="009A4E10" w:rsidRDefault="005646EF" w:rsidP="006A5B3B">
            <w:pPr>
              <w:rPr>
                <w:sz w:val="10"/>
                <w:szCs w:val="10"/>
              </w:rPr>
            </w:pPr>
          </w:p>
          <w:p w:rsidR="003C2079" w:rsidRDefault="003C2079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r w:rsidRPr="003C2079">
              <w:t>zacieśnienie współpracy ze środowiskiem społecznym i gospodarczym rynku pracy przekładającej się na powstawanie nowych inicjatyw</w:t>
            </w:r>
          </w:p>
          <w:p w:rsidR="008F6CDD" w:rsidRDefault="008F6CDD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bookmarkStart w:id="1" w:name="_Hlk527721144"/>
            <w:r>
              <w:t xml:space="preserve">powołanie </w:t>
            </w:r>
            <w:r w:rsidRPr="008F6CDD">
              <w:t>Poradni Psychologiczn</w:t>
            </w:r>
            <w:r>
              <w:t>ej</w:t>
            </w:r>
            <w:r w:rsidRPr="008F6CDD">
              <w:t xml:space="preserve"> Rzadkich Chorób Genetycznych</w:t>
            </w:r>
            <w:r>
              <w:t xml:space="preserve"> </w:t>
            </w:r>
            <w:r w:rsidRPr="008F6CDD">
              <w:t>(PPRZCHG)</w:t>
            </w:r>
            <w:r>
              <w:t xml:space="preserve"> i Serwisu Statystycznego jako wspar</w:t>
            </w:r>
            <w:r w:rsidR="008A4D3D">
              <w:t>cie działań dydaktycznych w zakresie wiedzy praktycznej</w:t>
            </w:r>
          </w:p>
          <w:bookmarkEnd w:id="1"/>
          <w:p w:rsidR="005646EF" w:rsidRDefault="003C2079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r w:rsidRPr="003C2079">
              <w:t xml:space="preserve">monitorowanie procesu kształcenia w oparciu o procedury Wydziałowego Systemu </w:t>
            </w:r>
            <w:r w:rsidR="00FA7EE8">
              <w:t>Zapewniania Jakości Kształcenia</w:t>
            </w:r>
          </w:p>
          <w:p w:rsidR="00FA7EE8" w:rsidRDefault="00FA7EE8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d</w:t>
            </w:r>
            <w:r w:rsidR="00FD6403" w:rsidRPr="00FD6403">
              <w:t>okonanie analizy sylwetek absolwenta kierunku/specjalności pod kątem możliwości zatrudnienia na rynku pracy, z</w:t>
            </w:r>
            <w:r>
              <w:t>godnie z aktualnymi przepisami</w:t>
            </w:r>
          </w:p>
          <w:p w:rsidR="00FD6403" w:rsidRPr="00FD6403" w:rsidRDefault="00FA7EE8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p</w:t>
            </w:r>
            <w:r w:rsidR="00FD6403" w:rsidRPr="00FD6403">
              <w:t>lanowanie seminariów, konferencji, warsztatów z udziałem zagranicznych prelegentów</w:t>
            </w:r>
          </w:p>
          <w:p w:rsidR="00FD6403" w:rsidRPr="00FD6403" w:rsidRDefault="00FA7EE8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s</w:t>
            </w:r>
            <w:r w:rsidR="00FD6403" w:rsidRPr="00FD6403">
              <w:t xml:space="preserve">zerszy dostęp dla studentów w obszarze udziału w konferencjach </w:t>
            </w:r>
          </w:p>
          <w:p w:rsidR="00FD6403" w:rsidRPr="00FD6403" w:rsidRDefault="00FA7EE8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a</w:t>
            </w:r>
            <w:r w:rsidR="00FD6403" w:rsidRPr="00FD6403">
              <w:t xml:space="preserve">ktywizacja działań kół naukowych, tworzenie </w:t>
            </w:r>
            <w:r w:rsidR="00FD6403" w:rsidRPr="00FD6403">
              <w:lastRenderedPageBreak/>
              <w:t xml:space="preserve">nowych – budzenie refleksji naukowej studenta. </w:t>
            </w:r>
          </w:p>
          <w:p w:rsidR="005646EF" w:rsidRPr="00F52F92" w:rsidRDefault="00FA7EE8" w:rsidP="00FA7EE8">
            <w:pPr>
              <w:pStyle w:val="Akapitzlist"/>
              <w:numPr>
                <w:ilvl w:val="0"/>
                <w:numId w:val="24"/>
              </w:numPr>
              <w:jc w:val="both"/>
            </w:pPr>
            <w:r>
              <w:t>p</w:t>
            </w:r>
            <w:r w:rsidR="00FD6403" w:rsidRPr="00FD6403">
              <w:t xml:space="preserve">ełnienie dyżurów dotyczących jakości kształcenia przez zastępców </w:t>
            </w:r>
            <w:r>
              <w:t>D</w:t>
            </w:r>
            <w:r w:rsidR="00FD6403" w:rsidRPr="00FD6403">
              <w:t xml:space="preserve">yrektora </w:t>
            </w:r>
            <w:r>
              <w:t xml:space="preserve">danego </w:t>
            </w:r>
            <w:r w:rsidR="00FD6403" w:rsidRPr="00FD6403">
              <w:t>Instytut</w:t>
            </w:r>
            <w:r>
              <w:t>u</w:t>
            </w:r>
            <w:r w:rsidR="00FD6403" w:rsidRPr="00FD6403">
              <w:t xml:space="preserve"> – </w:t>
            </w:r>
            <w:r>
              <w:t>każdy jeden</w:t>
            </w:r>
            <w:r w:rsidR="00FD6403" w:rsidRPr="00FD6403">
              <w:t xml:space="preserve"> godzinn</w:t>
            </w:r>
            <w:r>
              <w:t>y</w:t>
            </w:r>
            <w:r w:rsidR="00FD6403" w:rsidRPr="00FD6403">
              <w:t xml:space="preserve"> dyżur w miesiącu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F74733" w:rsidRDefault="00C46B00" w:rsidP="00C46B00">
            <w:r w:rsidRPr="00F52F92">
              <w:lastRenderedPageBreak/>
              <w:t>Zagrożenia dla doskonalenia jakości kształcenia:</w:t>
            </w:r>
          </w:p>
          <w:p w:rsidR="00F74733" w:rsidRPr="009A4E10" w:rsidRDefault="00F74733" w:rsidP="00C46B00">
            <w:pPr>
              <w:rPr>
                <w:sz w:val="10"/>
                <w:szCs w:val="10"/>
              </w:rPr>
            </w:pPr>
          </w:p>
          <w:p w:rsidR="003C2079" w:rsidRDefault="003C2079" w:rsidP="00FA7EE8">
            <w:pPr>
              <w:pStyle w:val="Akapitzlist"/>
              <w:numPr>
                <w:ilvl w:val="0"/>
                <w:numId w:val="25"/>
              </w:numPr>
              <w:jc w:val="both"/>
            </w:pPr>
            <w:r w:rsidRPr="003C2079">
              <w:t xml:space="preserve">niezmiennie nadmiernie rozbudowana biurokratyzacja kształcenia na poziomie szkolnictwa wyższego </w:t>
            </w:r>
          </w:p>
          <w:p w:rsidR="00FD6403" w:rsidRPr="00FD6403" w:rsidRDefault="00FA7EE8" w:rsidP="00FA7EE8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t</w:t>
            </w:r>
            <w:r w:rsidR="00FD6403" w:rsidRPr="00FD6403">
              <w:t>rudno</w:t>
            </w:r>
            <w:r>
              <w:t xml:space="preserve">ści w </w:t>
            </w:r>
            <w:r w:rsidR="00FD6403" w:rsidRPr="00FD6403">
              <w:t>wykorzysta</w:t>
            </w:r>
            <w:r>
              <w:t>niu</w:t>
            </w:r>
            <w:r w:rsidR="00FD6403" w:rsidRPr="00FD6403">
              <w:t xml:space="preserve"> wynik</w:t>
            </w:r>
            <w:r>
              <w:t>ów</w:t>
            </w:r>
            <w:r w:rsidR="00FD6403" w:rsidRPr="00FD6403">
              <w:t xml:space="preserve"> bada</w:t>
            </w:r>
            <w:r>
              <w:t>ń</w:t>
            </w:r>
            <w:r w:rsidR="00FD6403" w:rsidRPr="00FD6403">
              <w:t xml:space="preserve"> ankietow</w:t>
            </w:r>
            <w:r>
              <w:t>ych</w:t>
            </w:r>
            <w:r w:rsidR="00FD6403" w:rsidRPr="00FD6403">
              <w:t xml:space="preserve"> do oceny pracownika z uwagi na liczebność grupy studentów biorących udział w ankiecie. Wyniki te dają </w:t>
            </w:r>
            <w:r>
              <w:t xml:space="preserve">zatem </w:t>
            </w:r>
            <w:r w:rsidR="00FD6403" w:rsidRPr="00FD6403">
              <w:t xml:space="preserve">jedynie możliwość podjęcia refleksji i podejmowania działań naprawczych w obszarze pracy </w:t>
            </w:r>
            <w:r>
              <w:t>Wydziału/Instytutu/kierunku studiów.</w:t>
            </w:r>
          </w:p>
          <w:p w:rsidR="00BC48CC" w:rsidRDefault="00BC48CC" w:rsidP="00BC48CC"/>
          <w:p w:rsidR="00BC48CC" w:rsidRDefault="00BC48CC" w:rsidP="00C46B00"/>
          <w:p w:rsidR="00BC48CC" w:rsidRDefault="00BC48CC" w:rsidP="00C46B00"/>
          <w:p w:rsidR="00BC48CC" w:rsidRDefault="00BC48CC" w:rsidP="00C46B00"/>
          <w:p w:rsidR="005646EF" w:rsidRPr="00F52F92" w:rsidRDefault="005646EF" w:rsidP="00C46B00"/>
        </w:tc>
      </w:tr>
      <w:tr w:rsidR="00C46B00" w:rsidTr="00982A91">
        <w:trPr>
          <w:trHeight w:val="50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C46B00" w:rsidRDefault="00982A91" w:rsidP="006E3AF3">
            <w:pPr>
              <w:jc w:val="both"/>
            </w:pPr>
            <w:r>
              <w:rPr>
                <w:b/>
              </w:rPr>
              <w:lastRenderedPageBreak/>
              <w:t>9</w:t>
            </w:r>
            <w:r w:rsidR="00C46B00" w:rsidRPr="00C46B00">
              <w:rPr>
                <w:b/>
              </w:rPr>
              <w:t>.</w:t>
            </w:r>
            <w:r w:rsidR="00D4601B">
              <w:rPr>
                <w:b/>
              </w:rPr>
              <w:t>9</w:t>
            </w:r>
            <w:r w:rsidR="00C46B00" w:rsidRPr="00C46B00">
              <w:rPr>
                <w:b/>
              </w:rPr>
              <w:t>.</w:t>
            </w:r>
            <w:r w:rsidR="00C46B00">
              <w:t xml:space="preserve"> </w:t>
            </w:r>
            <w:r>
              <w:t>Dobre praktyki związane z jakością kształcenia:</w:t>
            </w:r>
          </w:p>
          <w:p w:rsidR="00FE78D5" w:rsidRDefault="006E3AF3" w:rsidP="00C60C5B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 xml:space="preserve">Na Wydziale Nauk Społecznych </w:t>
            </w:r>
            <w:r w:rsidR="001E043E">
              <w:t xml:space="preserve">ściśle </w:t>
            </w:r>
            <w:r>
              <w:t xml:space="preserve">przestrzegane są </w:t>
            </w:r>
            <w:r w:rsidR="001E043E">
              <w:t>procedur</w:t>
            </w:r>
            <w:r>
              <w:t>y</w:t>
            </w:r>
            <w:r w:rsidR="001E043E">
              <w:t xml:space="preserve"> Wydziałowego Systemu Zapewnienia Jakości Kształcenia </w:t>
            </w:r>
            <w:r w:rsidR="00C60C5B">
              <w:t>m.in.</w:t>
            </w:r>
            <w:r w:rsidR="001E043E">
              <w:t xml:space="preserve"> w zakresie zatwierdzania tematów prac dyplomowych, wyłaniania recenzentów prac </w:t>
            </w:r>
            <w:r>
              <w:t>dyplomowych</w:t>
            </w:r>
            <w:r w:rsidR="001E043E">
              <w:t>, zatwierdzania zajęć do wyboru i seminariów i realizacji wsparcia przez opiekunów roku.</w:t>
            </w:r>
          </w:p>
          <w:p w:rsidR="000956C8" w:rsidRDefault="00C60C5B" w:rsidP="00C60C5B">
            <w:pPr>
              <w:pStyle w:val="Akapitzlist"/>
              <w:numPr>
                <w:ilvl w:val="0"/>
                <w:numId w:val="21"/>
              </w:numPr>
              <w:jc w:val="both"/>
            </w:pPr>
            <w:r>
              <w:t xml:space="preserve">Powoływanie </w:t>
            </w:r>
            <w:r w:rsidR="000956C8">
              <w:t>superrecenzentów prac dyplomowych dla każdego kierunku, którzy recenzują wybrane prace dyplomowe studentów już po zakończeniu ich procesu dyplomowania w celu kontroli jakości oceny prac dyplomowych i wskazania ewentualnych uwag dla promotora pracy.</w:t>
            </w:r>
          </w:p>
          <w:p w:rsidR="000956C8" w:rsidRPr="00C60C5B" w:rsidRDefault="00C60C5B" w:rsidP="00C60C5B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>P</w:t>
            </w:r>
            <w:r w:rsidR="000956C8">
              <w:t>rzeprowadz</w:t>
            </w:r>
            <w:r>
              <w:t>anie</w:t>
            </w:r>
            <w:r w:rsidR="006E3AF3">
              <w:t xml:space="preserve"> </w:t>
            </w:r>
            <w:r w:rsidR="000956C8">
              <w:t>ewaluacj</w:t>
            </w:r>
            <w:r>
              <w:t>i</w:t>
            </w:r>
            <w:r w:rsidR="000956C8">
              <w:t xml:space="preserve"> seminariów dyplomowych</w:t>
            </w:r>
            <w:r>
              <w:t>.</w:t>
            </w:r>
          </w:p>
        </w:tc>
      </w:tr>
      <w:tr w:rsidR="00982A91" w:rsidTr="00785477">
        <w:trPr>
          <w:trHeight w:val="134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EAEF"/>
          </w:tcPr>
          <w:p w:rsidR="00982A91" w:rsidRDefault="00D4601B" w:rsidP="006A5B3B">
            <w:r w:rsidRPr="00D4601B">
              <w:rPr>
                <w:b/>
              </w:rPr>
              <w:t>9.10.</w:t>
            </w:r>
            <w:r>
              <w:t xml:space="preserve"> </w:t>
            </w:r>
            <w:r w:rsidR="00982A91" w:rsidRPr="00E828CC">
              <w:t>Planowane działania zmierzające do podniesienia jakości kształcenia:</w:t>
            </w:r>
          </w:p>
          <w:p w:rsidR="00D4601B" w:rsidRPr="00D4601B" w:rsidRDefault="006E3AF3" w:rsidP="006A5B3B">
            <w:r>
              <w:t>Ewaluacja Systemu Zapewniania Jakości Kształcenia</w:t>
            </w:r>
            <w:r w:rsidR="00C60C5B">
              <w:t xml:space="preserve"> na WNS w kontekście zmian organizacyjnych i strukturalnych na UG wynikających z zapisów nowej ustawy Prawo o szkolnictwie wyższym i nauce.</w:t>
            </w:r>
          </w:p>
        </w:tc>
      </w:tr>
      <w:tr w:rsidR="006A5B3B" w:rsidTr="00474330">
        <w:trPr>
          <w:trHeight w:val="53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</w:tcPr>
          <w:p w:rsidR="00D4601B" w:rsidRDefault="00982A91" w:rsidP="00C10B7B">
            <w:r>
              <w:rPr>
                <w:b/>
              </w:rPr>
              <w:t>9</w:t>
            </w:r>
            <w:r w:rsidR="00C46B00" w:rsidRPr="00C46B00">
              <w:rPr>
                <w:b/>
              </w:rPr>
              <w:t>.</w:t>
            </w:r>
            <w:r w:rsidR="00D4601B">
              <w:rPr>
                <w:b/>
              </w:rPr>
              <w:t>11.</w:t>
            </w:r>
            <w:r w:rsidR="00C46B00" w:rsidRPr="00517127">
              <w:rPr>
                <w:b/>
              </w:rPr>
              <w:t xml:space="preserve"> </w:t>
            </w:r>
            <w:r w:rsidR="00C46B00" w:rsidRPr="00E828CC">
              <w:t>Rekomendacje dla Uczelnianego Zespołu ds. Zapewnienia Jakości Kształcenia w UG</w:t>
            </w:r>
            <w:r w:rsidR="00C10B7B">
              <w:t>:</w:t>
            </w:r>
          </w:p>
          <w:p w:rsidR="00C60EB5" w:rsidRPr="00C60EB5" w:rsidRDefault="00C60EB5" w:rsidP="00C60EB5">
            <w:pPr>
              <w:numPr>
                <w:ilvl w:val="0"/>
                <w:numId w:val="28"/>
              </w:numPr>
            </w:pPr>
            <w:r w:rsidRPr="00C60EB5">
              <w:t xml:space="preserve">Podjęcie dalszej dyskusji nad formą oceny jakości zajęć dydaktycznych oraz oceny pracowników. </w:t>
            </w:r>
          </w:p>
          <w:p w:rsidR="00FE78D5" w:rsidRDefault="00C60EB5" w:rsidP="00C60EB5">
            <w:pPr>
              <w:numPr>
                <w:ilvl w:val="0"/>
                <w:numId w:val="28"/>
              </w:numPr>
            </w:pPr>
            <w:r w:rsidRPr="00C60EB5">
              <w:t>Opracowanie ogólnouniwersyteckich standardów pozwalających płynnie wdrożyć zapisy znowelizowanej Ustawy Prawo o szkolnictwie wyższym dot. szeroko rozumianej jakości kształcenia.</w:t>
            </w:r>
          </w:p>
        </w:tc>
      </w:tr>
      <w:tr w:rsidR="00D4601B" w:rsidTr="0084507F"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01B" w:rsidRPr="00D90978" w:rsidRDefault="00D4601B" w:rsidP="00C10B7B">
            <w:pPr>
              <w:rPr>
                <w:sz w:val="20"/>
              </w:rPr>
            </w:pPr>
          </w:p>
        </w:tc>
      </w:tr>
      <w:tr w:rsidR="00A70DDE" w:rsidTr="00A70DDE">
        <w:trPr>
          <w:trHeight w:val="379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A70DDE" w:rsidRDefault="00A70DDE" w:rsidP="00A70DDE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FE78D5">
              <w:rPr>
                <w:b/>
              </w:rPr>
              <w:t>0</w:t>
            </w:r>
            <w:r>
              <w:rPr>
                <w:b/>
              </w:rPr>
              <w:t>. POPULARYZACJA NAUKI</w:t>
            </w:r>
          </w:p>
        </w:tc>
      </w:tr>
      <w:tr w:rsidR="00A70DDE" w:rsidTr="00A70DDE">
        <w:trPr>
          <w:trHeight w:val="46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</w:tcPr>
          <w:p w:rsidR="00A70DDE" w:rsidRDefault="00A70DDE" w:rsidP="006E3AF3">
            <w:pPr>
              <w:jc w:val="both"/>
            </w:pPr>
            <w:r>
              <w:rPr>
                <w:b/>
              </w:rPr>
              <w:t>1</w:t>
            </w:r>
            <w:r w:rsidR="00FE78D5">
              <w:rPr>
                <w:b/>
              </w:rPr>
              <w:t>0</w:t>
            </w:r>
            <w:r w:rsidRPr="00C46B00">
              <w:rPr>
                <w:b/>
              </w:rPr>
              <w:t>.</w:t>
            </w:r>
            <w:r>
              <w:rPr>
                <w:b/>
              </w:rPr>
              <w:t>1.</w:t>
            </w:r>
            <w:r w:rsidRPr="00517127">
              <w:rPr>
                <w:b/>
              </w:rPr>
              <w:t xml:space="preserve"> </w:t>
            </w:r>
            <w:r>
              <w:t>Wydarzenia organizowane przez Wydział:</w:t>
            </w:r>
          </w:p>
          <w:p w:rsid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 xml:space="preserve">Konferencja naukowo-szkoleniowa „Stygmatyzacja, dyskryminacja a przestępstwa </w:t>
            </w:r>
            <w:r w:rsidR="00AC4C88">
              <w:t>z</w:t>
            </w:r>
            <w:r w:rsidRPr="001C6921">
              <w:t> nienawiści” Gdańsk, 14.11.2017 r.</w:t>
            </w:r>
          </w:p>
          <w:p w:rsidR="001C6921" w:rsidRP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>Międzyinstytucjonalna Konferencja Naukowa</w:t>
            </w:r>
            <w:r>
              <w:t xml:space="preserve"> </w:t>
            </w:r>
            <w:r w:rsidRPr="001C6921">
              <w:t>„Dziecko w rozwodzie. Dostrzec. Zrozumieć Wesprzeć”</w:t>
            </w:r>
            <w:r w:rsidRPr="001C6921">
              <w:rPr>
                <w:b/>
                <w:bCs/>
              </w:rPr>
              <w:t xml:space="preserve"> </w:t>
            </w:r>
          </w:p>
          <w:p w:rsidR="001C6921" w:rsidRPr="001C6921" w:rsidRDefault="001C6921" w:rsidP="006E3AF3">
            <w:pPr>
              <w:pStyle w:val="Akapitzlist"/>
              <w:numPr>
                <w:ilvl w:val="1"/>
                <w:numId w:val="19"/>
              </w:numPr>
              <w:jc w:val="both"/>
            </w:pPr>
            <w:r w:rsidRPr="001C6921">
              <w:t xml:space="preserve">Gdańsk, 16.11.2017 r. </w:t>
            </w:r>
          </w:p>
          <w:p w:rsid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>IX Ogólnopolska Konferencja Naukowo-Szkoleniowa z cyklu: Teoria i praktyka terapeutyczna „Srebrne tsunami – czy można przygotować się na starość?”</w:t>
            </w:r>
            <w:r>
              <w:t xml:space="preserve"> </w:t>
            </w:r>
            <w:r w:rsidRPr="001C6921">
              <w:t xml:space="preserve">Gdańsk, 1-2 grudnia 2017 r. </w:t>
            </w:r>
          </w:p>
          <w:p w:rsid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>Konferencja popularnonaukowa  „Choroby rzadkie wcale nie takie rzadkie”</w:t>
            </w:r>
            <w:r>
              <w:t xml:space="preserve"> </w:t>
            </w:r>
            <w:r w:rsidRPr="001C6921">
              <w:t>Gdańsk, 8.12.2017 r.</w:t>
            </w:r>
          </w:p>
          <w:p w:rsid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>Konferencja naukowa</w:t>
            </w:r>
            <w:r>
              <w:t xml:space="preserve"> </w:t>
            </w:r>
            <w:r w:rsidRPr="001C6921">
              <w:t>Leczenie ciała i duszy. O współwystępowaniu chorób somatycznych i zaburzeń afektywnych.</w:t>
            </w:r>
            <w:r>
              <w:t xml:space="preserve"> </w:t>
            </w:r>
            <w:r w:rsidRPr="001C6921">
              <w:t>Gdańsk, 23.02.2018 r.</w:t>
            </w:r>
          </w:p>
          <w:p w:rsid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>VIII Sympozjum Przereklamowana Konsumpcja: „Wygodne życie–przeszkoda do osiągnięcia szczęścia?”</w:t>
            </w:r>
            <w:r>
              <w:t xml:space="preserve"> </w:t>
            </w:r>
            <w:r w:rsidRPr="001C6921">
              <w:t>Gdańsk, 18-19.04.2018 r.</w:t>
            </w:r>
            <w:r>
              <w:t xml:space="preserve"> </w:t>
            </w:r>
          </w:p>
          <w:p w:rsid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>V Ogólnopolska Konferencja Naukowa z cyklu Praktyczna psychologia sportu pt. "Wszechstronny rozwój sportowca</w:t>
            </w:r>
            <w:r>
              <w:t xml:space="preserve">” </w:t>
            </w:r>
            <w:r w:rsidRPr="001C6921">
              <w:t>Gdańsk, 10-11.05.2018 r.</w:t>
            </w:r>
          </w:p>
          <w:p w:rsidR="001C6921" w:rsidRPr="001C6921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 xml:space="preserve">XXIII Ogólnopolska Konferencja Naukowa pt. „Aktywnie przeciw problemom psychosomatycznym” </w:t>
            </w:r>
          </w:p>
          <w:p w:rsidR="001C6921" w:rsidRPr="001C6921" w:rsidRDefault="001C6921" w:rsidP="006E3AF3">
            <w:pPr>
              <w:pStyle w:val="Akapitzlist"/>
              <w:numPr>
                <w:ilvl w:val="1"/>
                <w:numId w:val="19"/>
              </w:numPr>
              <w:jc w:val="both"/>
            </w:pPr>
            <w:r w:rsidRPr="001C6921">
              <w:t>Gdańsk, 12-13.05.2018 r.</w:t>
            </w:r>
          </w:p>
          <w:p w:rsidR="00A70DDE" w:rsidRDefault="001C6921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 w:rsidRPr="001C6921">
              <w:t>VI Ogólnopolska Konferencja Naukowa: Psychologia w służbie rodziny</w:t>
            </w:r>
            <w:r>
              <w:t xml:space="preserve"> </w:t>
            </w:r>
            <w:r w:rsidRPr="001C6921">
              <w:t>„Relacje w podsystemach rodzinnych. Szanse i zagrożenia”</w:t>
            </w:r>
            <w:r>
              <w:t xml:space="preserve"> </w:t>
            </w:r>
            <w:r w:rsidRPr="001C6921">
              <w:t>Gdańsk, 18-19.05.2018 r.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Ogólnopolska Konferencja: 90 lat Rocznika Gdańskiego - 27.01.2018,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Konferencja Naukowa z cyklu: Dzieci i młodzież na pograniczu kultur. Inspiracje kaszubskie, pod tytułem: Edukacja kaszubska w nowej podstawie programowej. Literackie podstawy edukacji językowej – 27.11.2017r.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 xml:space="preserve">Konferencja Naukowa z cyklu: „Dzieci i młodzież na pograniczu kultur. Inspiracje kaszubskie”: Podstawa programowa języka regionalnego – języka kaszubskiego. Treści kształcenia. Aspekty pedagogiczne i językoznawcze  - 8.05.2018 r. 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Konferencja Naukowa z cyklu: „Dzieci i młodzież na pograniczu kultur. Inspiracje kaszubskie”: „Treści literackie i historyczne w kaszubskiej edukacji językowej”. Edukacja kaszubska w nowej podstawie programowej - 19. 03.2018 r.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I Konferencja Polskiej Sieci Badawczej: Rodzice w Edukacji ERNAPE – PL – 22-23.04.2018 r.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 xml:space="preserve">Międzynarodowe Seminarium Naukowe/ International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>: „Uczyć się od ...”/ „</w:t>
            </w:r>
            <w:proofErr w:type="spellStart"/>
            <w:r>
              <w:t>Учиться</w:t>
            </w:r>
            <w:proofErr w:type="spellEnd"/>
            <w:r>
              <w:t xml:space="preserve"> у ...”/ “To </w:t>
            </w:r>
            <w:proofErr w:type="spellStart"/>
            <w:r>
              <w:t>Learn</w:t>
            </w:r>
            <w:proofErr w:type="spellEnd"/>
            <w:r>
              <w:t xml:space="preserve"> from...” – 16.03.2018 r.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Konferencja: „Kazimierz Sośnicki: tworzenie i przekraczanie struktur – 12.10.2017 r.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V Studencka Konferencja Dzień Pedagoga Specjalnego: „Akcja edukacja. Ścieżki edukacyjne osób z niepełnosprawnością – 18.04.2018 r.</w:t>
            </w:r>
          </w:p>
          <w:p w:rsidR="004433B7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Seminarium naukowe: Marzec‘68  półwiecze pamięci  - 23.03.2018 r.</w:t>
            </w:r>
          </w:p>
          <w:p w:rsidR="004433B7" w:rsidRPr="00A70DDE" w:rsidRDefault="004433B7" w:rsidP="006E3AF3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Seminarium naukowe: Resocjalizacyjny wymiar pracy skazanych w wybranych krajach Europy – 15.06.2018</w:t>
            </w:r>
          </w:p>
        </w:tc>
      </w:tr>
      <w:tr w:rsidR="00A70DDE" w:rsidTr="00A70DDE">
        <w:trPr>
          <w:trHeight w:val="33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</w:tcPr>
          <w:p w:rsidR="00A70DDE" w:rsidRDefault="00A70DDE" w:rsidP="00C60C5B">
            <w:r w:rsidRPr="00C60C5B">
              <w:rPr>
                <w:b/>
              </w:rPr>
              <w:lastRenderedPageBreak/>
              <w:t>1</w:t>
            </w:r>
            <w:r w:rsidR="00FE78D5" w:rsidRPr="00C60C5B">
              <w:rPr>
                <w:b/>
              </w:rPr>
              <w:t>0</w:t>
            </w:r>
            <w:r w:rsidRPr="00C60C5B">
              <w:rPr>
                <w:b/>
              </w:rPr>
              <w:t xml:space="preserve">.2. </w:t>
            </w:r>
            <w:r>
              <w:t xml:space="preserve">Udział pracowników </w:t>
            </w:r>
            <w:r w:rsidR="00776A39">
              <w:t xml:space="preserve">Wydziału </w:t>
            </w:r>
            <w:r>
              <w:t>w innych wydarzeniach:</w:t>
            </w:r>
          </w:p>
          <w:p w:rsidR="00B57081" w:rsidRDefault="001C6921" w:rsidP="006E3AF3">
            <w:pPr>
              <w:pStyle w:val="Akapitzlist"/>
              <w:numPr>
                <w:ilvl w:val="0"/>
                <w:numId w:val="20"/>
              </w:numPr>
            </w:pPr>
            <w:r>
              <w:t xml:space="preserve">Pracownicy </w:t>
            </w:r>
            <w:r w:rsidR="00C60C5B">
              <w:t>WNS</w:t>
            </w:r>
            <w:r w:rsidRPr="008F56FB">
              <w:t xml:space="preserve"> </w:t>
            </w:r>
            <w:r>
              <w:t xml:space="preserve">biorą udział w konferencjach branżowych, ekspertyzach i projektach doradczo-szkoleniowych realizowanych dla różnych grup </w:t>
            </w:r>
            <w:r w:rsidR="00B57081">
              <w:t xml:space="preserve">odbiorców. W wyniku projektów badawczych realizowanych na zlecenie interesariuszy zewnętrznych powstały raporty publikowane w prasie, np. projekt prof. Anny Marii Zawadzkiej, dr Aleksandry Peplińskiej i dr Doroty </w:t>
            </w:r>
            <w:proofErr w:type="spellStart"/>
            <w:r w:rsidR="00B57081">
              <w:t>Godlewskiej-Werner</w:t>
            </w:r>
            <w:proofErr w:type="spellEnd"/>
            <w:r w:rsidR="00B57081">
              <w:t xml:space="preserve"> </w:t>
            </w:r>
            <w:proofErr w:type="spellStart"/>
            <w:r w:rsidR="00B57081">
              <w:t>pt</w:t>
            </w:r>
            <w:proofErr w:type="spellEnd"/>
            <w:r w:rsidR="00B57081">
              <w:t xml:space="preserve"> </w:t>
            </w:r>
            <w:r w:rsidR="00B57081" w:rsidRPr="00B57081">
              <w:t>„Cele i motywacja pracowników na współczesnym rynku pracy”</w:t>
            </w:r>
            <w:r w:rsidR="00B57081">
              <w:t>.</w:t>
            </w:r>
          </w:p>
          <w:p w:rsidR="00B57081" w:rsidRDefault="008F56FB" w:rsidP="006E3AF3">
            <w:pPr>
              <w:pStyle w:val="Akapitzlist"/>
              <w:numPr>
                <w:ilvl w:val="0"/>
                <w:numId w:val="20"/>
              </w:numPr>
            </w:pPr>
            <w:r w:rsidRPr="008F56FB">
              <w:t xml:space="preserve">Instytut Psychologii UG został opiekunem eksperymentu pedagogicznego </w:t>
            </w:r>
            <w:r w:rsidRPr="00B57081">
              <w:rPr>
                <w:i/>
                <w:iCs/>
              </w:rPr>
              <w:t xml:space="preserve">Model edukacji włączającej dla uczniów z zaburzeniami ze spektrum autyzmu </w:t>
            </w:r>
            <w:r w:rsidRPr="008F56FB">
              <w:t>w Szkole Podstawowej nr 69 w Gdańsku</w:t>
            </w:r>
          </w:p>
          <w:p w:rsidR="00B57081" w:rsidRDefault="001168C4" w:rsidP="006E3AF3">
            <w:pPr>
              <w:pStyle w:val="Akapitzlist"/>
              <w:numPr>
                <w:ilvl w:val="0"/>
                <w:numId w:val="20"/>
              </w:numPr>
            </w:pPr>
            <w:r w:rsidRPr="001168C4">
              <w:t>dr Natasza Kosakowska-</w:t>
            </w:r>
            <w:proofErr w:type="spellStart"/>
            <w:r w:rsidRPr="001168C4">
              <w:t>Berezecka</w:t>
            </w:r>
            <w:proofErr w:type="spellEnd"/>
            <w:r w:rsidRPr="001168C4">
              <w:t xml:space="preserve"> uzyskała wyróżnienie specjalne w kategorii Nauka i Biznes w IX edycji konkursu Sukces Pisany Szminką – w uznaniu szczególnej wartości badań laureatki dla innowacji społecznych wyprzedzających epokę oraz budowania różnorodności w biznesie</w:t>
            </w:r>
          </w:p>
          <w:p w:rsidR="00D8225B" w:rsidRDefault="00D8225B" w:rsidP="006E3AF3">
            <w:pPr>
              <w:pStyle w:val="Akapitzlist"/>
              <w:numPr>
                <w:ilvl w:val="0"/>
                <w:numId w:val="20"/>
              </w:numPr>
            </w:pPr>
            <w:r w:rsidRPr="00D8225B">
              <w:t xml:space="preserve">dr </w:t>
            </w:r>
            <w:r>
              <w:t xml:space="preserve">hab. </w:t>
            </w:r>
            <w:r w:rsidRPr="00D8225B">
              <w:t>Tomasz Besta</w:t>
            </w:r>
            <w:r>
              <w:t xml:space="preserve"> i </w:t>
            </w:r>
            <w:r w:rsidRPr="00D8225B">
              <w:t>dr Natasza Kosakowska-</w:t>
            </w:r>
            <w:proofErr w:type="spellStart"/>
            <w:r w:rsidRPr="00D8225B">
              <w:t>Berezecka</w:t>
            </w:r>
            <w:proofErr w:type="spellEnd"/>
            <w:r>
              <w:t xml:space="preserve"> zostali nominowani </w:t>
            </w:r>
            <w:r w:rsidRPr="00D8225B">
              <w:t xml:space="preserve">do Nagrody </w:t>
            </w:r>
            <w:proofErr w:type="spellStart"/>
            <w:r w:rsidRPr="00D8225B">
              <w:t>Teofrasta</w:t>
            </w:r>
            <w:proofErr w:type="spellEnd"/>
            <w:r w:rsidRPr="00D8225B">
              <w:t xml:space="preserve"> w edycji 2018 w kategorii najlepsza psychologiczna książka popularnonaukowa:</w:t>
            </w:r>
            <w:r>
              <w:t xml:space="preserve"> „</w:t>
            </w:r>
            <w:r w:rsidRPr="00D8225B">
              <w:t>Między grupami. Przewodnik po relacjach z ludźmi, którzy się od nas różnią</w:t>
            </w:r>
            <w:r>
              <w:t>”</w:t>
            </w:r>
          </w:p>
          <w:p w:rsidR="00BC48CC" w:rsidRPr="00C60C5B" w:rsidRDefault="00BC48CC" w:rsidP="006E3AF3">
            <w:pPr>
              <w:pStyle w:val="Akapitzlist"/>
              <w:numPr>
                <w:ilvl w:val="0"/>
                <w:numId w:val="20"/>
              </w:numPr>
            </w:pPr>
            <w:r w:rsidRPr="00C60C5B">
              <w:t>prowadzenie zajęć/ wykładów dla uczniów szkół średnich</w:t>
            </w:r>
          </w:p>
          <w:p w:rsidR="00BC48CC" w:rsidRPr="001168C4" w:rsidRDefault="00BC48CC" w:rsidP="006E3AF3">
            <w:pPr>
              <w:pStyle w:val="Akapitzlist"/>
              <w:numPr>
                <w:ilvl w:val="0"/>
                <w:numId w:val="20"/>
              </w:numPr>
            </w:pPr>
            <w:r w:rsidRPr="00C60C5B">
              <w:t>członkostwo w komitetach olimpiad</w:t>
            </w:r>
          </w:p>
        </w:tc>
      </w:tr>
      <w:tr w:rsidR="007A299C" w:rsidTr="007A299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A299C" w:rsidRPr="00D90978" w:rsidRDefault="007A299C" w:rsidP="00A70DDE">
            <w:pPr>
              <w:rPr>
                <w:b/>
                <w:sz w:val="20"/>
              </w:rPr>
            </w:pPr>
          </w:p>
        </w:tc>
      </w:tr>
      <w:tr w:rsidR="007A299C" w:rsidTr="007A299C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A299C" w:rsidRDefault="007A299C" w:rsidP="00A70DDE">
            <w:pPr>
              <w:rPr>
                <w:b/>
              </w:rPr>
            </w:pPr>
            <w:r>
              <w:rPr>
                <w:b/>
              </w:rPr>
              <w:t>11. INNE INFORMACJE I UWAGI WYDZIAŁU</w:t>
            </w:r>
          </w:p>
        </w:tc>
      </w:tr>
      <w:tr w:rsidR="007A299C" w:rsidTr="007A299C">
        <w:trPr>
          <w:trHeight w:val="9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EF2"/>
          </w:tcPr>
          <w:p w:rsidR="007A299C" w:rsidRDefault="007A299C" w:rsidP="00A70DDE">
            <w:pPr>
              <w:rPr>
                <w:b/>
              </w:rPr>
            </w:pPr>
          </w:p>
        </w:tc>
      </w:tr>
    </w:tbl>
    <w:p w:rsidR="00D4601B" w:rsidRPr="000E2DA5" w:rsidRDefault="00D4601B" w:rsidP="00D4601B">
      <w:pPr>
        <w:ind w:left="-567"/>
        <w:rPr>
          <w:sz w:val="2"/>
        </w:rPr>
      </w:pPr>
    </w:p>
    <w:sectPr w:rsidR="00D4601B" w:rsidRPr="000E2DA5" w:rsidSect="00511738">
      <w:footerReference w:type="default" r:id="rId9"/>
      <w:pgSz w:w="11906" w:h="16838"/>
      <w:pgMar w:top="426" w:right="1417" w:bottom="56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56" w:rsidRDefault="00DD3656" w:rsidP="00957A06">
      <w:pPr>
        <w:spacing w:after="0" w:line="240" w:lineRule="auto"/>
      </w:pPr>
      <w:r>
        <w:separator/>
      </w:r>
    </w:p>
  </w:endnote>
  <w:endnote w:type="continuationSeparator" w:id="0">
    <w:p w:rsidR="00DD3656" w:rsidRDefault="00DD3656" w:rsidP="0095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317291"/>
      <w:docPartObj>
        <w:docPartGallery w:val="Page Numbers (Bottom of Page)"/>
        <w:docPartUnique/>
      </w:docPartObj>
    </w:sdtPr>
    <w:sdtEndPr/>
    <w:sdtContent>
      <w:p w:rsidR="00354662" w:rsidRDefault="00354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1A">
          <w:rPr>
            <w:noProof/>
          </w:rPr>
          <w:t>8</w:t>
        </w:r>
        <w:r>
          <w:fldChar w:fldCharType="end"/>
        </w:r>
      </w:p>
    </w:sdtContent>
  </w:sdt>
  <w:p w:rsidR="00354662" w:rsidRDefault="00354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56" w:rsidRDefault="00DD3656" w:rsidP="00957A06">
      <w:pPr>
        <w:spacing w:after="0" w:line="240" w:lineRule="auto"/>
      </w:pPr>
      <w:r>
        <w:separator/>
      </w:r>
    </w:p>
  </w:footnote>
  <w:footnote w:type="continuationSeparator" w:id="0">
    <w:p w:rsidR="00DD3656" w:rsidRDefault="00DD3656" w:rsidP="0095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227E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327E"/>
    <w:multiLevelType w:val="hybridMultilevel"/>
    <w:tmpl w:val="F95E51B0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92E0D8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B7262"/>
    <w:multiLevelType w:val="hybridMultilevel"/>
    <w:tmpl w:val="D95C5F0E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733DA"/>
    <w:multiLevelType w:val="hybridMultilevel"/>
    <w:tmpl w:val="A6DCB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60256"/>
    <w:multiLevelType w:val="hybridMultilevel"/>
    <w:tmpl w:val="956CDCCE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81EE1"/>
    <w:multiLevelType w:val="hybridMultilevel"/>
    <w:tmpl w:val="B9EE5224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B6438"/>
    <w:multiLevelType w:val="hybridMultilevel"/>
    <w:tmpl w:val="2B0498BC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007F64"/>
    <w:multiLevelType w:val="hybridMultilevel"/>
    <w:tmpl w:val="A6DCB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05F5B"/>
    <w:multiLevelType w:val="hybridMultilevel"/>
    <w:tmpl w:val="EF6E0B06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C42BA"/>
    <w:multiLevelType w:val="hybridMultilevel"/>
    <w:tmpl w:val="649E7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507"/>
    <w:multiLevelType w:val="hybridMultilevel"/>
    <w:tmpl w:val="4D86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A2217"/>
    <w:multiLevelType w:val="hybridMultilevel"/>
    <w:tmpl w:val="EBCC7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27DF"/>
    <w:multiLevelType w:val="hybridMultilevel"/>
    <w:tmpl w:val="464EAC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198F"/>
    <w:multiLevelType w:val="hybridMultilevel"/>
    <w:tmpl w:val="92A8DBE4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F30C3"/>
    <w:multiLevelType w:val="hybridMultilevel"/>
    <w:tmpl w:val="ED52EA2C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33B71"/>
    <w:multiLevelType w:val="multilevel"/>
    <w:tmpl w:val="3B708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0231A0F"/>
    <w:multiLevelType w:val="hybridMultilevel"/>
    <w:tmpl w:val="B47EC9AE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DC062E"/>
    <w:multiLevelType w:val="hybridMultilevel"/>
    <w:tmpl w:val="464EAC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E014C"/>
    <w:multiLevelType w:val="hybridMultilevel"/>
    <w:tmpl w:val="02BE7696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BD02C5"/>
    <w:multiLevelType w:val="hybridMultilevel"/>
    <w:tmpl w:val="1EC4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5E35"/>
    <w:multiLevelType w:val="hybridMultilevel"/>
    <w:tmpl w:val="D3FE4B12"/>
    <w:lvl w:ilvl="0" w:tplc="792876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D21D6"/>
    <w:multiLevelType w:val="hybridMultilevel"/>
    <w:tmpl w:val="865AC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81BBA"/>
    <w:multiLevelType w:val="hybridMultilevel"/>
    <w:tmpl w:val="AEF0B694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8593C"/>
    <w:multiLevelType w:val="hybridMultilevel"/>
    <w:tmpl w:val="3FC6027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8C0622"/>
    <w:multiLevelType w:val="hybridMultilevel"/>
    <w:tmpl w:val="10B42010"/>
    <w:lvl w:ilvl="0" w:tplc="8BCEDA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983BC8"/>
    <w:multiLevelType w:val="hybridMultilevel"/>
    <w:tmpl w:val="464EAC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24CC1"/>
    <w:multiLevelType w:val="hybridMultilevel"/>
    <w:tmpl w:val="7CFEC21E"/>
    <w:lvl w:ilvl="0" w:tplc="615A2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4F9A"/>
    <w:multiLevelType w:val="hybridMultilevel"/>
    <w:tmpl w:val="4BEC1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2"/>
  </w:num>
  <w:num w:numId="5">
    <w:abstractNumId w:val="26"/>
  </w:num>
  <w:num w:numId="6">
    <w:abstractNumId w:val="25"/>
  </w:num>
  <w:num w:numId="7">
    <w:abstractNumId w:val="21"/>
  </w:num>
  <w:num w:numId="8">
    <w:abstractNumId w:val="19"/>
  </w:num>
  <w:num w:numId="9">
    <w:abstractNumId w:val="9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  <w:num w:numId="16">
    <w:abstractNumId w:val="23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  <w:num w:numId="21">
    <w:abstractNumId w:val="6"/>
  </w:num>
  <w:num w:numId="22">
    <w:abstractNumId w:val="16"/>
  </w:num>
  <w:num w:numId="23">
    <w:abstractNumId w:val="5"/>
  </w:num>
  <w:num w:numId="24">
    <w:abstractNumId w:val="13"/>
  </w:num>
  <w:num w:numId="25">
    <w:abstractNumId w:val="24"/>
  </w:num>
  <w:num w:numId="26">
    <w:abstractNumId w:val="22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A1"/>
    <w:rsid w:val="00026CC2"/>
    <w:rsid w:val="000321B1"/>
    <w:rsid w:val="00074064"/>
    <w:rsid w:val="00090BD0"/>
    <w:rsid w:val="000956C8"/>
    <w:rsid w:val="000975F6"/>
    <w:rsid w:val="000D7787"/>
    <w:rsid w:val="000E2620"/>
    <w:rsid w:val="000E2DA5"/>
    <w:rsid w:val="00107933"/>
    <w:rsid w:val="0011086B"/>
    <w:rsid w:val="001168C4"/>
    <w:rsid w:val="00125D2F"/>
    <w:rsid w:val="00154010"/>
    <w:rsid w:val="0017762B"/>
    <w:rsid w:val="001A52C0"/>
    <w:rsid w:val="001C6921"/>
    <w:rsid w:val="001E043E"/>
    <w:rsid w:val="00212A6F"/>
    <w:rsid w:val="00217A75"/>
    <w:rsid w:val="00230EF8"/>
    <w:rsid w:val="00234DEE"/>
    <w:rsid w:val="00235883"/>
    <w:rsid w:val="0024521F"/>
    <w:rsid w:val="00247C37"/>
    <w:rsid w:val="00265DCA"/>
    <w:rsid w:val="00292D48"/>
    <w:rsid w:val="00295B7A"/>
    <w:rsid w:val="002A772A"/>
    <w:rsid w:val="002A7B88"/>
    <w:rsid w:val="002B2991"/>
    <w:rsid w:val="002D62D2"/>
    <w:rsid w:val="002D74DB"/>
    <w:rsid w:val="002F4F7C"/>
    <w:rsid w:val="00301417"/>
    <w:rsid w:val="00324962"/>
    <w:rsid w:val="0033361A"/>
    <w:rsid w:val="0034099F"/>
    <w:rsid w:val="00340DD1"/>
    <w:rsid w:val="00354662"/>
    <w:rsid w:val="00360CA4"/>
    <w:rsid w:val="003635C7"/>
    <w:rsid w:val="003735DA"/>
    <w:rsid w:val="003A1C63"/>
    <w:rsid w:val="003A340D"/>
    <w:rsid w:val="003C2079"/>
    <w:rsid w:val="003D457A"/>
    <w:rsid w:val="003E221B"/>
    <w:rsid w:val="003F376C"/>
    <w:rsid w:val="00400173"/>
    <w:rsid w:val="00435B5F"/>
    <w:rsid w:val="00435D93"/>
    <w:rsid w:val="004433B7"/>
    <w:rsid w:val="004552B2"/>
    <w:rsid w:val="00474330"/>
    <w:rsid w:val="004870EE"/>
    <w:rsid w:val="004907C6"/>
    <w:rsid w:val="004A4850"/>
    <w:rsid w:val="004B0B9A"/>
    <w:rsid w:val="004B1E48"/>
    <w:rsid w:val="004B4768"/>
    <w:rsid w:val="004D2B96"/>
    <w:rsid w:val="00500D24"/>
    <w:rsid w:val="00511738"/>
    <w:rsid w:val="00511848"/>
    <w:rsid w:val="00517127"/>
    <w:rsid w:val="0051745B"/>
    <w:rsid w:val="00524B8A"/>
    <w:rsid w:val="005273B2"/>
    <w:rsid w:val="005342F1"/>
    <w:rsid w:val="00553CFE"/>
    <w:rsid w:val="005646EF"/>
    <w:rsid w:val="00585429"/>
    <w:rsid w:val="00591D9A"/>
    <w:rsid w:val="00592F58"/>
    <w:rsid w:val="005C2C5E"/>
    <w:rsid w:val="005F35D2"/>
    <w:rsid w:val="00603C6D"/>
    <w:rsid w:val="0061656D"/>
    <w:rsid w:val="00631651"/>
    <w:rsid w:val="00631833"/>
    <w:rsid w:val="00640D48"/>
    <w:rsid w:val="00666012"/>
    <w:rsid w:val="006676E4"/>
    <w:rsid w:val="00697F24"/>
    <w:rsid w:val="006A5B3B"/>
    <w:rsid w:val="006E24EC"/>
    <w:rsid w:val="006E3AF3"/>
    <w:rsid w:val="00774986"/>
    <w:rsid w:val="00774CD1"/>
    <w:rsid w:val="00776A39"/>
    <w:rsid w:val="00785477"/>
    <w:rsid w:val="007A299C"/>
    <w:rsid w:val="007B17DE"/>
    <w:rsid w:val="007B293C"/>
    <w:rsid w:val="007B733F"/>
    <w:rsid w:val="007F42CB"/>
    <w:rsid w:val="00800F14"/>
    <w:rsid w:val="008010E0"/>
    <w:rsid w:val="008015F4"/>
    <w:rsid w:val="0084507F"/>
    <w:rsid w:val="0085317E"/>
    <w:rsid w:val="008739DC"/>
    <w:rsid w:val="008850E2"/>
    <w:rsid w:val="00892C0F"/>
    <w:rsid w:val="00894886"/>
    <w:rsid w:val="008967DC"/>
    <w:rsid w:val="008A2B8E"/>
    <w:rsid w:val="008A4D3D"/>
    <w:rsid w:val="008F56FB"/>
    <w:rsid w:val="008F6CDD"/>
    <w:rsid w:val="009011E6"/>
    <w:rsid w:val="00904086"/>
    <w:rsid w:val="00920D77"/>
    <w:rsid w:val="009521A7"/>
    <w:rsid w:val="00957A06"/>
    <w:rsid w:val="009635BB"/>
    <w:rsid w:val="00974746"/>
    <w:rsid w:val="00982A91"/>
    <w:rsid w:val="009832AF"/>
    <w:rsid w:val="00996698"/>
    <w:rsid w:val="009A3332"/>
    <w:rsid w:val="009A4E10"/>
    <w:rsid w:val="009E2C3B"/>
    <w:rsid w:val="00A21276"/>
    <w:rsid w:val="00A34845"/>
    <w:rsid w:val="00A36136"/>
    <w:rsid w:val="00A40974"/>
    <w:rsid w:val="00A51476"/>
    <w:rsid w:val="00A51DAF"/>
    <w:rsid w:val="00A627DF"/>
    <w:rsid w:val="00A70DDE"/>
    <w:rsid w:val="00A72B91"/>
    <w:rsid w:val="00A75738"/>
    <w:rsid w:val="00A8649A"/>
    <w:rsid w:val="00AB5D2F"/>
    <w:rsid w:val="00AC40A6"/>
    <w:rsid w:val="00AC4C88"/>
    <w:rsid w:val="00AD2A2E"/>
    <w:rsid w:val="00B40D59"/>
    <w:rsid w:val="00B57081"/>
    <w:rsid w:val="00B6205D"/>
    <w:rsid w:val="00B83F9F"/>
    <w:rsid w:val="00B87FAB"/>
    <w:rsid w:val="00B9763E"/>
    <w:rsid w:val="00BB3654"/>
    <w:rsid w:val="00BB4ADD"/>
    <w:rsid w:val="00BC0574"/>
    <w:rsid w:val="00BC48CC"/>
    <w:rsid w:val="00BC6FA8"/>
    <w:rsid w:val="00BF6692"/>
    <w:rsid w:val="00C02362"/>
    <w:rsid w:val="00C10B7B"/>
    <w:rsid w:val="00C46B00"/>
    <w:rsid w:val="00C54A30"/>
    <w:rsid w:val="00C56395"/>
    <w:rsid w:val="00C60C5B"/>
    <w:rsid w:val="00C60EB5"/>
    <w:rsid w:val="00C6727F"/>
    <w:rsid w:val="00CC2D5A"/>
    <w:rsid w:val="00D02667"/>
    <w:rsid w:val="00D23D91"/>
    <w:rsid w:val="00D43198"/>
    <w:rsid w:val="00D4324A"/>
    <w:rsid w:val="00D4601B"/>
    <w:rsid w:val="00D56894"/>
    <w:rsid w:val="00D80393"/>
    <w:rsid w:val="00D8225B"/>
    <w:rsid w:val="00D90978"/>
    <w:rsid w:val="00D90F5D"/>
    <w:rsid w:val="00DC7AA7"/>
    <w:rsid w:val="00DD3656"/>
    <w:rsid w:val="00DF3EFE"/>
    <w:rsid w:val="00DF4344"/>
    <w:rsid w:val="00E07B24"/>
    <w:rsid w:val="00E44260"/>
    <w:rsid w:val="00E45A37"/>
    <w:rsid w:val="00E828CC"/>
    <w:rsid w:val="00E876D1"/>
    <w:rsid w:val="00E91FD0"/>
    <w:rsid w:val="00EB4C0E"/>
    <w:rsid w:val="00ED2018"/>
    <w:rsid w:val="00EF2E53"/>
    <w:rsid w:val="00F150F3"/>
    <w:rsid w:val="00F30FF4"/>
    <w:rsid w:val="00F336AE"/>
    <w:rsid w:val="00F346FD"/>
    <w:rsid w:val="00F52F92"/>
    <w:rsid w:val="00F5359B"/>
    <w:rsid w:val="00F71A92"/>
    <w:rsid w:val="00F74733"/>
    <w:rsid w:val="00FA7EE8"/>
    <w:rsid w:val="00FB23A1"/>
    <w:rsid w:val="00FD6403"/>
    <w:rsid w:val="00FE6215"/>
    <w:rsid w:val="00FE78D5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A06"/>
  </w:style>
  <w:style w:type="paragraph" w:styleId="Stopka">
    <w:name w:val="footer"/>
    <w:basedOn w:val="Normalny"/>
    <w:link w:val="StopkaZnak"/>
    <w:uiPriority w:val="99"/>
    <w:unhideWhenUsed/>
    <w:rsid w:val="0095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A06"/>
  </w:style>
  <w:style w:type="character" w:styleId="Odwoaniedokomentarza">
    <w:name w:val="annotation reference"/>
    <w:basedOn w:val="Domylnaczcionkaakapitu"/>
    <w:uiPriority w:val="99"/>
    <w:semiHidden/>
    <w:unhideWhenUsed/>
    <w:rsid w:val="00A40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9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74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A70DD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907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7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A06"/>
  </w:style>
  <w:style w:type="paragraph" w:styleId="Stopka">
    <w:name w:val="footer"/>
    <w:basedOn w:val="Normalny"/>
    <w:link w:val="StopkaZnak"/>
    <w:uiPriority w:val="99"/>
    <w:unhideWhenUsed/>
    <w:rsid w:val="0095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A06"/>
  </w:style>
  <w:style w:type="character" w:styleId="Odwoaniedokomentarza">
    <w:name w:val="annotation reference"/>
    <w:basedOn w:val="Domylnaczcionkaakapitu"/>
    <w:uiPriority w:val="99"/>
    <w:semiHidden/>
    <w:unhideWhenUsed/>
    <w:rsid w:val="00A40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9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74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A70DD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907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0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0C64-89A9-4CDA-8D63-300821D9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Bębenek</dc:creator>
  <cp:lastModifiedBy>Anna Kalinowska-Żeleźnik</cp:lastModifiedBy>
  <cp:revision>12</cp:revision>
  <cp:lastPrinted>2018-12-05T19:03:00Z</cp:lastPrinted>
  <dcterms:created xsi:type="dcterms:W3CDTF">2018-12-05T19:04:00Z</dcterms:created>
  <dcterms:modified xsi:type="dcterms:W3CDTF">2018-12-19T12:53:00Z</dcterms:modified>
</cp:coreProperties>
</file>