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AF6CB" w14:textId="77777777" w:rsidR="00765D94" w:rsidRDefault="00765D94" w:rsidP="0046123B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color w:val="1F497D"/>
        </w:rPr>
      </w:pPr>
      <w:r>
        <w:rPr>
          <w:rFonts w:ascii="Times New Roman" w:hAnsi="Times New Roman"/>
          <w:b/>
          <w:color w:val="1F497D"/>
        </w:rPr>
        <w:t xml:space="preserve">Procedura </w:t>
      </w:r>
      <w:r w:rsidR="00236FF0">
        <w:rPr>
          <w:rFonts w:ascii="Times New Roman" w:hAnsi="Times New Roman"/>
          <w:b/>
          <w:color w:val="1F497D"/>
        </w:rPr>
        <w:t xml:space="preserve">potwierdzenia efektów </w:t>
      </w:r>
      <w:r w:rsidR="00AD5533">
        <w:rPr>
          <w:rFonts w:ascii="Times New Roman" w:hAnsi="Times New Roman"/>
          <w:b/>
          <w:color w:val="1F497D"/>
        </w:rPr>
        <w:t xml:space="preserve">uczenia się </w:t>
      </w:r>
      <w:r w:rsidR="00374A3B">
        <w:rPr>
          <w:rFonts w:ascii="Times New Roman" w:hAnsi="Times New Roman"/>
          <w:b/>
          <w:color w:val="1F497D"/>
        </w:rPr>
        <w:t>uzyskanych w procesie uczenia się poza systemem studiów</w:t>
      </w:r>
    </w:p>
    <w:p w14:paraId="0E8AA0BE" w14:textId="77777777" w:rsidR="00E973F9" w:rsidRPr="005C5E10" w:rsidRDefault="008211E5" w:rsidP="005C5E10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5C5E10">
        <w:rPr>
          <w:rFonts w:ascii="Times New Roman" w:hAnsi="Times New Roman"/>
          <w:sz w:val="24"/>
          <w:szCs w:val="24"/>
        </w:rPr>
        <w:t xml:space="preserve">Po </w:t>
      </w:r>
      <w:r w:rsidR="00AD5533" w:rsidRPr="005C5E10">
        <w:rPr>
          <w:rFonts w:ascii="Times New Roman" w:hAnsi="Times New Roman"/>
          <w:sz w:val="24"/>
          <w:szCs w:val="24"/>
        </w:rPr>
        <w:t>otrzymaniu</w:t>
      </w:r>
      <w:r w:rsidRPr="005C5E10">
        <w:rPr>
          <w:rFonts w:ascii="Times New Roman" w:hAnsi="Times New Roman"/>
          <w:sz w:val="24"/>
          <w:szCs w:val="24"/>
        </w:rPr>
        <w:t xml:space="preserve"> zgłoszenia </w:t>
      </w:r>
      <w:r w:rsidR="00E973F9" w:rsidRPr="005C5E10">
        <w:rPr>
          <w:rFonts w:ascii="Times New Roman" w:hAnsi="Times New Roman"/>
          <w:sz w:val="24"/>
          <w:szCs w:val="24"/>
        </w:rPr>
        <w:t>osoby ubiegającej się o przyjęcie na studia w wyniku potwierdzenia efektów uczenia się</w:t>
      </w:r>
      <w:r w:rsidRPr="005C5E10">
        <w:rPr>
          <w:rFonts w:ascii="Times New Roman" w:hAnsi="Times New Roman"/>
          <w:sz w:val="24"/>
          <w:szCs w:val="24"/>
        </w:rPr>
        <w:t xml:space="preserve"> na Wydział Nauk Społecznych</w:t>
      </w:r>
      <w:r w:rsidR="00E973F9" w:rsidRPr="005C5E10">
        <w:rPr>
          <w:rFonts w:ascii="Times New Roman" w:hAnsi="Times New Roman"/>
          <w:sz w:val="24"/>
          <w:szCs w:val="24"/>
        </w:rPr>
        <w:t xml:space="preserve">, Prodziekan ds. </w:t>
      </w:r>
      <w:r w:rsidR="00DC4BD5">
        <w:rPr>
          <w:rFonts w:ascii="Times New Roman" w:hAnsi="Times New Roman"/>
          <w:sz w:val="24"/>
          <w:szCs w:val="24"/>
        </w:rPr>
        <w:t>Umiędzynarodowienia i Rozwoju</w:t>
      </w:r>
      <w:r w:rsidR="00E973F9" w:rsidRPr="005C5E10">
        <w:rPr>
          <w:rFonts w:ascii="Times New Roman" w:hAnsi="Times New Roman"/>
          <w:sz w:val="24"/>
          <w:szCs w:val="24"/>
        </w:rPr>
        <w:t xml:space="preserve"> WNS wstępnie rozpoznaje sprawę kandydata</w:t>
      </w:r>
      <w:r w:rsidR="00DC4BD5">
        <w:rPr>
          <w:rFonts w:ascii="Times New Roman" w:hAnsi="Times New Roman"/>
          <w:sz w:val="24"/>
          <w:szCs w:val="24"/>
        </w:rPr>
        <w:t xml:space="preserve"> na spotkaniu z </w:t>
      </w:r>
      <w:r w:rsidR="00C949E4">
        <w:rPr>
          <w:rFonts w:ascii="Times New Roman" w:hAnsi="Times New Roman"/>
          <w:sz w:val="24"/>
          <w:szCs w:val="24"/>
        </w:rPr>
        <w:t xml:space="preserve">kandydatem oraz </w:t>
      </w:r>
      <w:r w:rsidR="00DC4BD5">
        <w:rPr>
          <w:rFonts w:ascii="Times New Roman" w:hAnsi="Times New Roman"/>
          <w:sz w:val="24"/>
          <w:szCs w:val="24"/>
        </w:rPr>
        <w:t>pracownikiem Biura Jakości Kształcenia UG zwanym dalej koordynatorem</w:t>
      </w:r>
      <w:r w:rsidR="00E973F9" w:rsidRPr="005C5E10">
        <w:rPr>
          <w:rFonts w:ascii="Times New Roman" w:hAnsi="Times New Roman"/>
          <w:sz w:val="24"/>
          <w:szCs w:val="24"/>
        </w:rPr>
        <w:t>.</w:t>
      </w:r>
    </w:p>
    <w:p w14:paraId="77454813" w14:textId="77777777" w:rsidR="008211E5" w:rsidRPr="005C5E10" w:rsidRDefault="00E973F9" w:rsidP="005C5E10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5C5E10">
        <w:rPr>
          <w:rFonts w:ascii="Times New Roman" w:hAnsi="Times New Roman"/>
          <w:sz w:val="24"/>
          <w:szCs w:val="24"/>
        </w:rPr>
        <w:t xml:space="preserve">Prodziekan ds. </w:t>
      </w:r>
      <w:r w:rsidR="00DC4BD5">
        <w:rPr>
          <w:rFonts w:ascii="Times New Roman" w:hAnsi="Times New Roman"/>
          <w:sz w:val="24"/>
          <w:szCs w:val="24"/>
        </w:rPr>
        <w:t>Umiędzynarodowienia i Rozwoju WNS</w:t>
      </w:r>
      <w:r w:rsidRPr="005C5E10">
        <w:rPr>
          <w:rFonts w:ascii="Times New Roman" w:hAnsi="Times New Roman"/>
          <w:sz w:val="24"/>
          <w:szCs w:val="24"/>
        </w:rPr>
        <w:t xml:space="preserve"> po konsultacji z Z-</w:t>
      </w:r>
      <w:proofErr w:type="spellStart"/>
      <w:r w:rsidRPr="005C5E10">
        <w:rPr>
          <w:rFonts w:ascii="Times New Roman" w:hAnsi="Times New Roman"/>
          <w:sz w:val="24"/>
          <w:szCs w:val="24"/>
        </w:rPr>
        <w:t>cami</w:t>
      </w:r>
      <w:proofErr w:type="spellEnd"/>
      <w:r w:rsidRPr="005C5E10">
        <w:rPr>
          <w:rFonts w:ascii="Times New Roman" w:hAnsi="Times New Roman"/>
          <w:sz w:val="24"/>
          <w:szCs w:val="24"/>
        </w:rPr>
        <w:t xml:space="preserve"> Dyrektorów Instytutów wyznacza konsultanta i asesora do rozpatrzenia zgłoszenia tej osoby.</w:t>
      </w:r>
      <w:r w:rsidR="00AD5533" w:rsidRPr="005C5E10">
        <w:rPr>
          <w:rFonts w:ascii="Times New Roman" w:hAnsi="Times New Roman"/>
          <w:sz w:val="24"/>
          <w:szCs w:val="24"/>
        </w:rPr>
        <w:t xml:space="preserve"> Konsultant i asesor to pracownicy wydziału, który dobrze znają program studiów i są specjalistami w dziedzinie, w której kandydat ma doświadczenie</w:t>
      </w:r>
    </w:p>
    <w:p w14:paraId="37EB03CE" w14:textId="77777777" w:rsidR="00DC4BD5" w:rsidRDefault="008211E5" w:rsidP="005C5E10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5C5E10">
        <w:rPr>
          <w:rFonts w:ascii="Times New Roman" w:hAnsi="Times New Roman"/>
          <w:sz w:val="24"/>
          <w:szCs w:val="24"/>
        </w:rPr>
        <w:t>Przy pomocy konsultanta kandydat</w:t>
      </w:r>
      <w:r w:rsidR="00DC4BD5">
        <w:rPr>
          <w:rFonts w:ascii="Times New Roman" w:hAnsi="Times New Roman"/>
          <w:sz w:val="24"/>
          <w:szCs w:val="24"/>
        </w:rPr>
        <w:t>:</w:t>
      </w:r>
      <w:r w:rsidRPr="005C5E10">
        <w:rPr>
          <w:rFonts w:ascii="Times New Roman" w:hAnsi="Times New Roman"/>
          <w:sz w:val="24"/>
          <w:szCs w:val="24"/>
        </w:rPr>
        <w:t xml:space="preserve"> </w:t>
      </w:r>
    </w:p>
    <w:p w14:paraId="4DFDB5E6" w14:textId="77777777" w:rsidR="008211E5" w:rsidRDefault="00DC4BD5" w:rsidP="00DC4BD5">
      <w:pPr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określa uzyskane efekty uczenia się spoza systemu studiów i odpowiadające im efekty uczenia się określone w programie studiów danego kierunku studiów</w:t>
      </w:r>
      <w:r w:rsidR="007D6687">
        <w:rPr>
          <w:rFonts w:ascii="Times New Roman" w:hAnsi="Times New Roman"/>
          <w:sz w:val="24"/>
          <w:szCs w:val="24"/>
        </w:rPr>
        <w:t>;</w:t>
      </w:r>
    </w:p>
    <w:p w14:paraId="19381E03" w14:textId="77777777" w:rsidR="00DC4BD5" w:rsidRPr="005C5E10" w:rsidRDefault="00DC4BD5" w:rsidP="00DC4BD5">
      <w:pPr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gromadzi dowody potwierdzające uzyskanie efektów uczenia się spoza systemu studiów.</w:t>
      </w:r>
    </w:p>
    <w:p w14:paraId="18E40A52" w14:textId="77777777" w:rsidR="00DC4BD5" w:rsidRDefault="00DC4BD5" w:rsidP="005C5E10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Konsultant sporządza i podpisuje protokół z przebiegu konsultacji. Protokół sporządza się tak, aby z niego wynikało w szczególności jakich czynności, o których mowa w pkt. 3 dokonał kandydat przy pomocy konsultanta.</w:t>
      </w:r>
    </w:p>
    <w:p w14:paraId="7F6CAC39" w14:textId="77777777" w:rsidR="008211E5" w:rsidRPr="005C5E10" w:rsidRDefault="00DC4BD5" w:rsidP="005C5E10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Konsultant przekazuje wniosek do asesora, który rozpatrzy wniosek danego kandydata oraz informuje koor</w:t>
      </w:r>
      <w:r w:rsidR="00AF6479">
        <w:rPr>
          <w:rFonts w:ascii="Times New Roman" w:hAnsi="Times New Roman"/>
          <w:sz w:val="24"/>
          <w:szCs w:val="24"/>
        </w:rPr>
        <w:t>dynatora o przekazaniu wniosku.</w:t>
      </w:r>
    </w:p>
    <w:p w14:paraId="07180F01" w14:textId="77777777" w:rsidR="008211E5" w:rsidRDefault="008211E5" w:rsidP="005C5E10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5C5E10">
        <w:rPr>
          <w:rFonts w:ascii="Times New Roman" w:hAnsi="Times New Roman"/>
          <w:sz w:val="24"/>
          <w:szCs w:val="24"/>
        </w:rPr>
        <w:t>Weryfikacji adekwatności i prawdziwości dowodów oraz zgodności efektów uczenia się</w:t>
      </w:r>
      <w:r w:rsidR="00AF6479">
        <w:rPr>
          <w:rFonts w:ascii="Times New Roman" w:hAnsi="Times New Roman"/>
          <w:sz w:val="24"/>
          <w:szCs w:val="24"/>
        </w:rPr>
        <w:t xml:space="preserve"> spoza systemu studiów</w:t>
      </w:r>
      <w:r w:rsidRPr="005C5E10">
        <w:rPr>
          <w:rFonts w:ascii="Times New Roman" w:hAnsi="Times New Roman"/>
          <w:sz w:val="24"/>
          <w:szCs w:val="24"/>
        </w:rPr>
        <w:t xml:space="preserve"> z efektami </w:t>
      </w:r>
      <w:r w:rsidR="00AF6479">
        <w:rPr>
          <w:rFonts w:ascii="Times New Roman" w:hAnsi="Times New Roman"/>
          <w:sz w:val="24"/>
          <w:szCs w:val="24"/>
        </w:rPr>
        <w:t>uczenia się określonymi w programie studiów danego kierunku</w:t>
      </w:r>
      <w:r w:rsidRPr="005C5E10">
        <w:rPr>
          <w:rFonts w:ascii="Times New Roman" w:hAnsi="Times New Roman"/>
          <w:sz w:val="24"/>
          <w:szCs w:val="24"/>
        </w:rPr>
        <w:t xml:space="preserve"> dokonuje asesor.</w:t>
      </w:r>
    </w:p>
    <w:p w14:paraId="41045C6D" w14:textId="77777777" w:rsidR="00AF6479" w:rsidRPr="005C5E10" w:rsidRDefault="00AF6479" w:rsidP="005C5E10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Asesor wskazuje zajęcia określone w programie studiów danego kierunku studiów oraz punkty ECTS przypisane do tych zajęć, które mogą zostać zaliczone kandydatowi, a także ewentualne różnice programowe, które kandydat będzie musiał uzupełnić w przypadku przyjęcia na studia.</w:t>
      </w:r>
    </w:p>
    <w:p w14:paraId="5F5A8AE0" w14:textId="77777777" w:rsidR="008211E5" w:rsidRPr="005C5E10" w:rsidRDefault="008211E5" w:rsidP="005C5E10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5C5E10">
        <w:rPr>
          <w:rFonts w:ascii="Times New Roman" w:hAnsi="Times New Roman"/>
          <w:sz w:val="24"/>
          <w:szCs w:val="24"/>
        </w:rPr>
        <w:t>Jeśli jest to konieczne, asesor ustala z kandydatem formę dodatkowej weryfikacji (może to być np. prezentacja, pokaz lub rozmowa przeprowadzone przed komisją weryfikacyjną</w:t>
      </w:r>
      <w:r w:rsidR="00D27FF0">
        <w:rPr>
          <w:rFonts w:ascii="Times New Roman" w:hAnsi="Times New Roman"/>
          <w:sz w:val="24"/>
          <w:szCs w:val="24"/>
        </w:rPr>
        <w:t xml:space="preserve">, </w:t>
      </w:r>
      <w:r w:rsidR="00AF6479">
        <w:rPr>
          <w:rFonts w:ascii="Times New Roman" w:hAnsi="Times New Roman"/>
          <w:sz w:val="24"/>
          <w:szCs w:val="24"/>
        </w:rPr>
        <w:t>zwaną dalej komisją</w:t>
      </w:r>
      <w:r w:rsidR="00917727" w:rsidRPr="005C5E10">
        <w:rPr>
          <w:rFonts w:ascii="Times New Roman" w:hAnsi="Times New Roman"/>
          <w:sz w:val="24"/>
          <w:szCs w:val="24"/>
        </w:rPr>
        <w:t xml:space="preserve">, w skład której wchodzą: Prodziekan ds. </w:t>
      </w:r>
      <w:r w:rsidR="00AF6479">
        <w:rPr>
          <w:rFonts w:ascii="Times New Roman" w:hAnsi="Times New Roman"/>
          <w:sz w:val="24"/>
          <w:szCs w:val="24"/>
        </w:rPr>
        <w:t>Umiędzynarodowienia i Rozwoju</w:t>
      </w:r>
      <w:r w:rsidR="00917727" w:rsidRPr="005C5E10">
        <w:rPr>
          <w:rFonts w:ascii="Times New Roman" w:hAnsi="Times New Roman"/>
          <w:sz w:val="24"/>
          <w:szCs w:val="24"/>
        </w:rPr>
        <w:t xml:space="preserve">, asesor oraz </w:t>
      </w:r>
      <w:r w:rsidR="00AF6479">
        <w:rPr>
          <w:rFonts w:ascii="Times New Roman" w:hAnsi="Times New Roman"/>
          <w:sz w:val="24"/>
          <w:szCs w:val="24"/>
        </w:rPr>
        <w:t>drugi specjalista z tej samej lub pokrewnej dyscypliny naukowej, zatrudniony na WNS</w:t>
      </w:r>
      <w:r w:rsidRPr="005C5E10">
        <w:rPr>
          <w:rFonts w:ascii="Times New Roman" w:hAnsi="Times New Roman"/>
          <w:sz w:val="24"/>
          <w:szCs w:val="24"/>
        </w:rPr>
        <w:t>).</w:t>
      </w:r>
    </w:p>
    <w:p w14:paraId="2F8EA5F1" w14:textId="77777777" w:rsidR="00AF6479" w:rsidRDefault="00AF6479" w:rsidP="005C5E10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Asesor sporządza i podpisuje protokół z przebiegu weryfikacji. Protokół sporządza tak, aby z niego wynikało w szczególności, jakich czynności, o których mowa w pkt. 6 i 7 </w:t>
      </w:r>
      <w:r>
        <w:rPr>
          <w:rFonts w:ascii="Times New Roman" w:hAnsi="Times New Roman"/>
          <w:sz w:val="24"/>
          <w:szCs w:val="24"/>
        </w:rPr>
        <w:lastRenderedPageBreak/>
        <w:t>dokonał asesor oraz dokumentuje konieczność przeprowadzenia dodatkowej weryfikacji efektów uczenia się spoza systemu studiów uzyskanych przez kandydata.</w:t>
      </w:r>
    </w:p>
    <w:p w14:paraId="0E80DDFA" w14:textId="77777777" w:rsidR="00AF6479" w:rsidRDefault="00AF6479" w:rsidP="005C5E10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Asesor przekazuje wniosek do komisji weryfikacyjnej oraz informuje koordynatora o przekazaniu wniosku.</w:t>
      </w:r>
    </w:p>
    <w:p w14:paraId="00D087FB" w14:textId="77777777" w:rsidR="00D27FF0" w:rsidRDefault="008211E5" w:rsidP="005C5E10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5C5E10">
        <w:rPr>
          <w:rFonts w:ascii="Times New Roman" w:hAnsi="Times New Roman"/>
          <w:sz w:val="24"/>
          <w:szCs w:val="24"/>
        </w:rPr>
        <w:t>Komisja</w:t>
      </w:r>
      <w:r w:rsidR="00AF6479">
        <w:rPr>
          <w:rFonts w:ascii="Times New Roman" w:hAnsi="Times New Roman"/>
          <w:sz w:val="24"/>
          <w:szCs w:val="24"/>
        </w:rPr>
        <w:t xml:space="preserve"> orzeka w sprawie potwierdzenia </w:t>
      </w:r>
      <w:r w:rsidR="00D27FF0">
        <w:rPr>
          <w:rFonts w:ascii="Times New Roman" w:hAnsi="Times New Roman"/>
          <w:sz w:val="24"/>
          <w:szCs w:val="24"/>
        </w:rPr>
        <w:t>efektów uczenia się spoza systemu studiów w zakresie odpowiadającym efektom uczenia się określonym w programie studiów danego kierunku studiów i poziomu studiów rozstrzygając o:</w:t>
      </w:r>
    </w:p>
    <w:p w14:paraId="5AFD5896" w14:textId="77777777" w:rsidR="007D6687" w:rsidRDefault="00D27FF0" w:rsidP="00D27FF0">
      <w:pPr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zaliczeniu określonych zajęć objętych programem studiów danego kierunku studiów i poziomu studiów oraz punktów ECTS przypisanych do tych zajęć, a także ewentualnym obowiązku uzupełnienia różnic programowych</w:t>
      </w:r>
      <w:r w:rsidR="007D6687">
        <w:rPr>
          <w:rFonts w:ascii="Times New Roman" w:hAnsi="Times New Roman"/>
          <w:sz w:val="24"/>
          <w:szCs w:val="24"/>
        </w:rPr>
        <w:t>;</w:t>
      </w:r>
    </w:p>
    <w:p w14:paraId="443C595F" w14:textId="77777777" w:rsidR="00D27FF0" w:rsidRPr="0058471D" w:rsidRDefault="007D6687" w:rsidP="000A6671">
      <w:pPr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58471D">
        <w:rPr>
          <w:rFonts w:ascii="Times New Roman" w:hAnsi="Times New Roman"/>
          <w:sz w:val="24"/>
          <w:szCs w:val="24"/>
        </w:rPr>
        <w:t>możliwości podjęcia studiów przez kandydata na określonym kierunku i poziomie studiów.</w:t>
      </w:r>
      <w:r w:rsidR="00D27FF0" w:rsidRPr="0058471D">
        <w:rPr>
          <w:rFonts w:ascii="Times New Roman" w:hAnsi="Times New Roman"/>
          <w:sz w:val="24"/>
          <w:szCs w:val="24"/>
        </w:rPr>
        <w:t xml:space="preserve"> </w:t>
      </w:r>
    </w:p>
    <w:p w14:paraId="5A3D5F83" w14:textId="77777777" w:rsidR="003D33D4" w:rsidRDefault="008211E5" w:rsidP="005C5E10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3D33D4">
        <w:rPr>
          <w:rFonts w:ascii="Times New Roman" w:hAnsi="Times New Roman"/>
          <w:sz w:val="24"/>
          <w:szCs w:val="24"/>
        </w:rPr>
        <w:t xml:space="preserve">Kandydatowi przysługuje procedura odwoławcza. </w:t>
      </w:r>
      <w:r w:rsidR="003D33D4" w:rsidRPr="003D33D4">
        <w:rPr>
          <w:rFonts w:ascii="Times New Roman" w:hAnsi="Times New Roman"/>
          <w:sz w:val="24"/>
          <w:szCs w:val="24"/>
        </w:rPr>
        <w:t>Jeśli nie zgadza się z decyzją komisji weryfikacyjnej, jego zgłoszenie zostanie rozpatrzone powtórnie przez komisję</w:t>
      </w:r>
      <w:r w:rsidR="0058471D">
        <w:rPr>
          <w:rFonts w:ascii="Times New Roman" w:hAnsi="Times New Roman"/>
          <w:sz w:val="24"/>
          <w:szCs w:val="24"/>
        </w:rPr>
        <w:t>, w której składzie znajdą się oprócz członków dodatkowo dwaj asesorzy powołani przez Dziekana. Ponowne orzeczenie komisji weryfikacyjnej jest ostateczne.</w:t>
      </w:r>
    </w:p>
    <w:p w14:paraId="7F8601CC" w14:textId="77777777" w:rsidR="0058471D" w:rsidRDefault="0058471D" w:rsidP="005C5E10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weryfikacyjna przekazuje orzeczenie do wydziałowej komisji rekrutacyjnej.</w:t>
      </w:r>
    </w:p>
    <w:p w14:paraId="52FFEDD0" w14:textId="77777777" w:rsidR="00236FF0" w:rsidRDefault="0058471D" w:rsidP="0058471D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Wydziałowa komisja rekrutacyjna wydaje decyzję w sprawie przyjęcia kandydata na studia</w:t>
      </w:r>
      <w:r w:rsidR="00196E32">
        <w:rPr>
          <w:rFonts w:ascii="Times New Roman" w:hAnsi="Times New Roman"/>
          <w:sz w:val="24"/>
          <w:szCs w:val="24"/>
        </w:rPr>
        <w:t>. Komisja przekazuje decyzję kandydatowi oraz koordynatorowi.</w:t>
      </w:r>
    </w:p>
    <w:p w14:paraId="3F532465" w14:textId="77777777" w:rsidR="0009513E" w:rsidRPr="0058471D" w:rsidRDefault="0009513E" w:rsidP="0058471D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kwestiach nieuregulowanych </w:t>
      </w:r>
      <w:r>
        <w:rPr>
          <w:rFonts w:ascii="Times New Roman" w:hAnsi="Times New Roman"/>
          <w:i/>
          <w:iCs/>
          <w:sz w:val="24"/>
          <w:szCs w:val="24"/>
        </w:rPr>
        <w:t xml:space="preserve">Procedurą potwierdzenie efektów uczenia sią uzyskanych w procesie uczenia się poza systemem studiów </w:t>
      </w:r>
      <w:r>
        <w:rPr>
          <w:rFonts w:ascii="Times New Roman" w:hAnsi="Times New Roman"/>
          <w:sz w:val="24"/>
          <w:szCs w:val="24"/>
        </w:rPr>
        <w:t xml:space="preserve">zastosowanie mają zapisy </w:t>
      </w:r>
      <w:r w:rsidR="000A557C">
        <w:rPr>
          <w:rFonts w:ascii="Times New Roman" w:hAnsi="Times New Roman"/>
          <w:sz w:val="24"/>
          <w:szCs w:val="24"/>
        </w:rPr>
        <w:t>Uchwały Nr 123/19 Senatu Uniwersytetu Gdańskiego z dnia 26 września 2019 roku w sprawie organizacji potwierdzenia efektów uczenia się uzyskanych w procesie uczenia się poza systemem studiów).</w:t>
      </w:r>
    </w:p>
    <w:sectPr w:rsidR="0009513E" w:rsidRPr="0058471D" w:rsidSect="0014147C">
      <w:headerReference w:type="default" r:id="rId8"/>
      <w:pgSz w:w="11906" w:h="16838"/>
      <w:pgMar w:top="514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09748" w14:textId="77777777" w:rsidR="00352300" w:rsidRDefault="00352300" w:rsidP="0014147C">
      <w:pPr>
        <w:spacing w:after="0" w:line="240" w:lineRule="auto"/>
      </w:pPr>
      <w:r>
        <w:separator/>
      </w:r>
    </w:p>
  </w:endnote>
  <w:endnote w:type="continuationSeparator" w:id="0">
    <w:p w14:paraId="587268B1" w14:textId="77777777" w:rsidR="00352300" w:rsidRDefault="00352300" w:rsidP="00141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3C538" w14:textId="77777777" w:rsidR="00352300" w:rsidRDefault="00352300" w:rsidP="0014147C">
      <w:pPr>
        <w:spacing w:after="0" w:line="240" w:lineRule="auto"/>
      </w:pPr>
      <w:r>
        <w:separator/>
      </w:r>
    </w:p>
  </w:footnote>
  <w:footnote w:type="continuationSeparator" w:id="0">
    <w:p w14:paraId="47BAB786" w14:textId="77777777" w:rsidR="00352300" w:rsidRDefault="00352300" w:rsidP="00141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F4B5C" w14:textId="77777777" w:rsidR="0046123B" w:rsidRPr="0014147C" w:rsidRDefault="0046123B" w:rsidP="0046123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i/>
        <w:lang w:eastAsia="pl-PL"/>
      </w:rPr>
    </w:pPr>
    <w:r w:rsidRPr="0014147C">
      <w:rPr>
        <w:rFonts w:ascii="Times New Roman" w:eastAsia="Times New Roman" w:hAnsi="Times New Roman"/>
        <w:i/>
        <w:lang w:eastAsia="pl-PL"/>
      </w:rPr>
      <w:t xml:space="preserve">System Zapewniania Jakości Kształcenia </w:t>
    </w:r>
    <w:r>
      <w:rPr>
        <w:rFonts w:ascii="Times New Roman" w:eastAsia="Times New Roman" w:hAnsi="Times New Roman"/>
        <w:i/>
        <w:lang w:eastAsia="pl-PL"/>
      </w:rPr>
      <w:t xml:space="preserve">na </w:t>
    </w:r>
    <w:r w:rsidRPr="0014147C">
      <w:rPr>
        <w:rFonts w:ascii="Times New Roman" w:eastAsia="Times New Roman" w:hAnsi="Times New Roman"/>
        <w:i/>
        <w:lang w:eastAsia="pl-PL"/>
      </w:rPr>
      <w:t>Wydzia</w:t>
    </w:r>
    <w:r>
      <w:rPr>
        <w:rFonts w:ascii="Times New Roman" w:eastAsia="Times New Roman" w:hAnsi="Times New Roman"/>
        <w:i/>
        <w:lang w:eastAsia="pl-PL"/>
      </w:rPr>
      <w:t>le</w:t>
    </w:r>
    <w:r w:rsidRPr="0014147C">
      <w:rPr>
        <w:rFonts w:ascii="Times New Roman" w:eastAsia="Times New Roman" w:hAnsi="Times New Roman"/>
        <w:i/>
        <w:lang w:eastAsia="pl-PL"/>
      </w:rPr>
      <w:t xml:space="preserve"> Nauk Społecznych UG</w:t>
    </w:r>
  </w:p>
  <w:p w14:paraId="7B7ADCDD" w14:textId="77777777" w:rsidR="0014147C" w:rsidRPr="0014147C" w:rsidRDefault="0046123B" w:rsidP="0014147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i/>
        <w:lang w:eastAsia="pl-PL"/>
      </w:rPr>
    </w:pPr>
    <w:r w:rsidRPr="0014147C">
      <w:rPr>
        <w:rFonts w:ascii="Times New Roman" w:eastAsia="Times New Roman" w:hAnsi="Times New Roman"/>
        <w:i/>
        <w:lang w:eastAsia="pl-PL"/>
      </w:rPr>
      <w:t xml:space="preserve">ZAŁĄCZNIK NR </w:t>
    </w:r>
    <w:r w:rsidR="00F64388">
      <w:rPr>
        <w:rFonts w:ascii="Times New Roman" w:eastAsia="Times New Roman" w:hAnsi="Times New Roman"/>
        <w:i/>
        <w:lang w:eastAsia="pl-PL"/>
      </w:rPr>
      <w:t>4</w:t>
    </w:r>
  </w:p>
  <w:p w14:paraId="3377FF53" w14:textId="77777777" w:rsidR="0014147C" w:rsidRDefault="001414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122CE"/>
    <w:multiLevelType w:val="hybridMultilevel"/>
    <w:tmpl w:val="53846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47701"/>
    <w:multiLevelType w:val="hybridMultilevel"/>
    <w:tmpl w:val="7674A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A074D"/>
    <w:multiLevelType w:val="hybridMultilevel"/>
    <w:tmpl w:val="97947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B737D"/>
    <w:multiLevelType w:val="hybridMultilevel"/>
    <w:tmpl w:val="94262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D650D8"/>
    <w:multiLevelType w:val="hybridMultilevel"/>
    <w:tmpl w:val="CB6C6DC2"/>
    <w:lvl w:ilvl="0" w:tplc="405C530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30FC8"/>
    <w:multiLevelType w:val="hybridMultilevel"/>
    <w:tmpl w:val="3B963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C5589"/>
    <w:multiLevelType w:val="hybridMultilevel"/>
    <w:tmpl w:val="921CA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020EDDC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84B2F"/>
    <w:multiLevelType w:val="hybridMultilevel"/>
    <w:tmpl w:val="8DC6488C"/>
    <w:lvl w:ilvl="0" w:tplc="08040246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12B52"/>
    <w:multiLevelType w:val="hybridMultilevel"/>
    <w:tmpl w:val="4FE45394"/>
    <w:lvl w:ilvl="0" w:tplc="BAC25C1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90AC6"/>
    <w:multiLevelType w:val="hybridMultilevel"/>
    <w:tmpl w:val="5C5CA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BD23EE"/>
    <w:multiLevelType w:val="hybridMultilevel"/>
    <w:tmpl w:val="F092C620"/>
    <w:lvl w:ilvl="0" w:tplc="ACFA7B0C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62A90"/>
    <w:multiLevelType w:val="hybridMultilevel"/>
    <w:tmpl w:val="4BD0D0AE"/>
    <w:lvl w:ilvl="0" w:tplc="EA1E2BB6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F461E"/>
    <w:multiLevelType w:val="hybridMultilevel"/>
    <w:tmpl w:val="7BC4A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543AD"/>
    <w:multiLevelType w:val="hybridMultilevel"/>
    <w:tmpl w:val="D39CA2CC"/>
    <w:lvl w:ilvl="0" w:tplc="30301A7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50F29"/>
    <w:multiLevelType w:val="hybridMultilevel"/>
    <w:tmpl w:val="AC20D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61FC0"/>
    <w:multiLevelType w:val="hybridMultilevel"/>
    <w:tmpl w:val="E7E4A084"/>
    <w:lvl w:ilvl="0" w:tplc="5DE6A35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775B3"/>
    <w:multiLevelType w:val="hybridMultilevel"/>
    <w:tmpl w:val="514A1ACC"/>
    <w:lvl w:ilvl="0" w:tplc="0415000F">
      <w:start w:val="1"/>
      <w:numFmt w:val="decimal"/>
      <w:lvlText w:val="%1."/>
      <w:lvlJc w:val="left"/>
      <w:pPr>
        <w:ind w:left="-56" w:hanging="360"/>
      </w:pPr>
    </w:lvl>
    <w:lvl w:ilvl="1" w:tplc="04150019" w:tentative="1">
      <w:start w:val="1"/>
      <w:numFmt w:val="lowerLetter"/>
      <w:lvlText w:val="%2."/>
      <w:lvlJc w:val="left"/>
      <w:pPr>
        <w:ind w:left="664" w:hanging="360"/>
      </w:pPr>
    </w:lvl>
    <w:lvl w:ilvl="2" w:tplc="0415001B" w:tentative="1">
      <w:start w:val="1"/>
      <w:numFmt w:val="lowerRoman"/>
      <w:lvlText w:val="%3."/>
      <w:lvlJc w:val="right"/>
      <w:pPr>
        <w:ind w:left="1384" w:hanging="180"/>
      </w:pPr>
    </w:lvl>
    <w:lvl w:ilvl="3" w:tplc="0415000F" w:tentative="1">
      <w:start w:val="1"/>
      <w:numFmt w:val="decimal"/>
      <w:lvlText w:val="%4."/>
      <w:lvlJc w:val="left"/>
      <w:pPr>
        <w:ind w:left="2104" w:hanging="360"/>
      </w:pPr>
    </w:lvl>
    <w:lvl w:ilvl="4" w:tplc="04150019" w:tentative="1">
      <w:start w:val="1"/>
      <w:numFmt w:val="lowerLetter"/>
      <w:lvlText w:val="%5."/>
      <w:lvlJc w:val="left"/>
      <w:pPr>
        <w:ind w:left="2824" w:hanging="360"/>
      </w:pPr>
    </w:lvl>
    <w:lvl w:ilvl="5" w:tplc="0415001B" w:tentative="1">
      <w:start w:val="1"/>
      <w:numFmt w:val="lowerRoman"/>
      <w:lvlText w:val="%6."/>
      <w:lvlJc w:val="right"/>
      <w:pPr>
        <w:ind w:left="3544" w:hanging="180"/>
      </w:pPr>
    </w:lvl>
    <w:lvl w:ilvl="6" w:tplc="0415000F" w:tentative="1">
      <w:start w:val="1"/>
      <w:numFmt w:val="decimal"/>
      <w:lvlText w:val="%7."/>
      <w:lvlJc w:val="left"/>
      <w:pPr>
        <w:ind w:left="4264" w:hanging="360"/>
      </w:pPr>
    </w:lvl>
    <w:lvl w:ilvl="7" w:tplc="04150019" w:tentative="1">
      <w:start w:val="1"/>
      <w:numFmt w:val="lowerLetter"/>
      <w:lvlText w:val="%8."/>
      <w:lvlJc w:val="left"/>
      <w:pPr>
        <w:ind w:left="4984" w:hanging="360"/>
      </w:pPr>
    </w:lvl>
    <w:lvl w:ilvl="8" w:tplc="0415001B" w:tentative="1">
      <w:start w:val="1"/>
      <w:numFmt w:val="lowerRoman"/>
      <w:lvlText w:val="%9."/>
      <w:lvlJc w:val="right"/>
      <w:pPr>
        <w:ind w:left="5704" w:hanging="180"/>
      </w:pPr>
    </w:lvl>
  </w:abstractNum>
  <w:abstractNum w:abstractNumId="17" w15:restartNumberingAfterBreak="0">
    <w:nsid w:val="7AA7206D"/>
    <w:multiLevelType w:val="hybridMultilevel"/>
    <w:tmpl w:val="6F326F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3A2B0A"/>
    <w:multiLevelType w:val="hybridMultilevel"/>
    <w:tmpl w:val="32A2D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3"/>
  </w:num>
  <w:num w:numId="4">
    <w:abstractNumId w:val="16"/>
  </w:num>
  <w:num w:numId="5">
    <w:abstractNumId w:val="2"/>
  </w:num>
  <w:num w:numId="6">
    <w:abstractNumId w:val="12"/>
  </w:num>
  <w:num w:numId="7">
    <w:abstractNumId w:val="6"/>
  </w:num>
  <w:num w:numId="8">
    <w:abstractNumId w:val="5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9"/>
  </w:num>
  <w:num w:numId="13">
    <w:abstractNumId w:val="15"/>
  </w:num>
  <w:num w:numId="14">
    <w:abstractNumId w:val="7"/>
  </w:num>
  <w:num w:numId="15">
    <w:abstractNumId w:val="4"/>
  </w:num>
  <w:num w:numId="16">
    <w:abstractNumId w:val="8"/>
  </w:num>
  <w:num w:numId="17">
    <w:abstractNumId w:val="11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2BEB"/>
    <w:rsid w:val="00012864"/>
    <w:rsid w:val="00013010"/>
    <w:rsid w:val="000566C8"/>
    <w:rsid w:val="00057A66"/>
    <w:rsid w:val="000659E6"/>
    <w:rsid w:val="000815AC"/>
    <w:rsid w:val="0009513E"/>
    <w:rsid w:val="000A183D"/>
    <w:rsid w:val="000A557C"/>
    <w:rsid w:val="000A6671"/>
    <w:rsid w:val="000B5044"/>
    <w:rsid w:val="00135AC0"/>
    <w:rsid w:val="0014147C"/>
    <w:rsid w:val="001659C2"/>
    <w:rsid w:val="00196E32"/>
    <w:rsid w:val="001A342B"/>
    <w:rsid w:val="001A6FD9"/>
    <w:rsid w:val="001B2600"/>
    <w:rsid w:val="001C3F44"/>
    <w:rsid w:val="001E1886"/>
    <w:rsid w:val="001F32CF"/>
    <w:rsid w:val="001F4F9B"/>
    <w:rsid w:val="00205893"/>
    <w:rsid w:val="00211639"/>
    <w:rsid w:val="00212E42"/>
    <w:rsid w:val="002311F5"/>
    <w:rsid w:val="00236FF0"/>
    <w:rsid w:val="002B1647"/>
    <w:rsid w:val="00352300"/>
    <w:rsid w:val="00357076"/>
    <w:rsid w:val="00374A3B"/>
    <w:rsid w:val="00374F25"/>
    <w:rsid w:val="003A70B6"/>
    <w:rsid w:val="003D33D4"/>
    <w:rsid w:val="00413EF5"/>
    <w:rsid w:val="0046123B"/>
    <w:rsid w:val="00473220"/>
    <w:rsid w:val="004754BE"/>
    <w:rsid w:val="00481038"/>
    <w:rsid w:val="00495E08"/>
    <w:rsid w:val="004B219F"/>
    <w:rsid w:val="004D4324"/>
    <w:rsid w:val="004D4B1E"/>
    <w:rsid w:val="00510E1B"/>
    <w:rsid w:val="00545EA9"/>
    <w:rsid w:val="00560593"/>
    <w:rsid w:val="0058471D"/>
    <w:rsid w:val="005939BD"/>
    <w:rsid w:val="005A39A3"/>
    <w:rsid w:val="005C0700"/>
    <w:rsid w:val="005C5E10"/>
    <w:rsid w:val="005D0BEE"/>
    <w:rsid w:val="006402D2"/>
    <w:rsid w:val="00645471"/>
    <w:rsid w:val="00667237"/>
    <w:rsid w:val="006B2F6F"/>
    <w:rsid w:val="006F0203"/>
    <w:rsid w:val="00726D57"/>
    <w:rsid w:val="00731152"/>
    <w:rsid w:val="00731F91"/>
    <w:rsid w:val="00764C10"/>
    <w:rsid w:val="00765D94"/>
    <w:rsid w:val="00766069"/>
    <w:rsid w:val="00773372"/>
    <w:rsid w:val="007C04BB"/>
    <w:rsid w:val="007C09C0"/>
    <w:rsid w:val="007D6687"/>
    <w:rsid w:val="007F3242"/>
    <w:rsid w:val="00810C2B"/>
    <w:rsid w:val="008211E5"/>
    <w:rsid w:val="008349ED"/>
    <w:rsid w:val="00835F07"/>
    <w:rsid w:val="00854669"/>
    <w:rsid w:val="008903AD"/>
    <w:rsid w:val="00893B33"/>
    <w:rsid w:val="008946DB"/>
    <w:rsid w:val="008B7C16"/>
    <w:rsid w:val="008E204E"/>
    <w:rsid w:val="00917727"/>
    <w:rsid w:val="00917DFC"/>
    <w:rsid w:val="009812C7"/>
    <w:rsid w:val="009A5212"/>
    <w:rsid w:val="009C54C3"/>
    <w:rsid w:val="009F211A"/>
    <w:rsid w:val="00A21A0A"/>
    <w:rsid w:val="00A27FCC"/>
    <w:rsid w:val="00A87ED8"/>
    <w:rsid w:val="00AB2B5E"/>
    <w:rsid w:val="00AD5533"/>
    <w:rsid w:val="00AF6479"/>
    <w:rsid w:val="00B87726"/>
    <w:rsid w:val="00B93C35"/>
    <w:rsid w:val="00BA2BEB"/>
    <w:rsid w:val="00BD2682"/>
    <w:rsid w:val="00C2127A"/>
    <w:rsid w:val="00C47375"/>
    <w:rsid w:val="00C539AB"/>
    <w:rsid w:val="00C87F81"/>
    <w:rsid w:val="00C93768"/>
    <w:rsid w:val="00C949E4"/>
    <w:rsid w:val="00CC21C1"/>
    <w:rsid w:val="00CF6968"/>
    <w:rsid w:val="00D01207"/>
    <w:rsid w:val="00D02D6A"/>
    <w:rsid w:val="00D17E29"/>
    <w:rsid w:val="00D233D3"/>
    <w:rsid w:val="00D27FF0"/>
    <w:rsid w:val="00D84697"/>
    <w:rsid w:val="00DA288D"/>
    <w:rsid w:val="00DC4BD5"/>
    <w:rsid w:val="00DC6886"/>
    <w:rsid w:val="00DD33D4"/>
    <w:rsid w:val="00DD45C1"/>
    <w:rsid w:val="00DD7BE0"/>
    <w:rsid w:val="00DF7EF8"/>
    <w:rsid w:val="00E048AD"/>
    <w:rsid w:val="00E07388"/>
    <w:rsid w:val="00E973F9"/>
    <w:rsid w:val="00EA4115"/>
    <w:rsid w:val="00EA5794"/>
    <w:rsid w:val="00F1047F"/>
    <w:rsid w:val="00F510F5"/>
    <w:rsid w:val="00F64388"/>
    <w:rsid w:val="00F71E92"/>
    <w:rsid w:val="00F73998"/>
    <w:rsid w:val="00F81AB5"/>
    <w:rsid w:val="00FB40EC"/>
    <w:rsid w:val="00FE3BBF"/>
    <w:rsid w:val="00FF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8703F"/>
  <w15:chartTrackingRefBased/>
  <w15:docId w15:val="{9694057F-F977-4C42-8C95-9C4B50AE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2D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BEB"/>
    <w:pPr>
      <w:ind w:left="720"/>
      <w:contextualSpacing/>
    </w:pPr>
  </w:style>
  <w:style w:type="character" w:styleId="Hipercze">
    <w:name w:val="Hyperlink"/>
    <w:rsid w:val="00D17E29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57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7076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35707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0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5707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07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57076"/>
    <w:rPr>
      <w:rFonts w:ascii="Tahoma" w:hAnsi="Tahoma" w:cs="Tahoma"/>
      <w:sz w:val="16"/>
      <w:szCs w:val="16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A5212"/>
    <w:rPr>
      <w:rFonts w:ascii="Courier New" w:hAnsi="Courier New"/>
      <w:sz w:val="20"/>
      <w:szCs w:val="20"/>
      <w:lang w:val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A5212"/>
    <w:rPr>
      <w:rFonts w:ascii="Courier New" w:hAnsi="Courier New" w:cs="Courier New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4147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4147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4147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4147C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667237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667237"/>
    <w:rPr>
      <w:rFonts w:ascii="Times New Roman" w:eastAsia="Times New Roman" w:hAnsi="Times New Roman"/>
      <w:sz w:val="24"/>
    </w:rPr>
  </w:style>
  <w:style w:type="paragraph" w:styleId="Bezodstpw">
    <w:name w:val="No Spacing"/>
    <w:uiPriority w:val="1"/>
    <w:qFormat/>
    <w:rsid w:val="002B164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5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DBAC4-3A8A-410A-9C36-D19509B4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Mikołaj Walczyk</cp:lastModifiedBy>
  <cp:revision>2</cp:revision>
  <cp:lastPrinted>2014-05-02T12:15:00Z</cp:lastPrinted>
  <dcterms:created xsi:type="dcterms:W3CDTF">2020-09-28T06:46:00Z</dcterms:created>
  <dcterms:modified xsi:type="dcterms:W3CDTF">2020-09-28T06:46:00Z</dcterms:modified>
</cp:coreProperties>
</file>