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4A" w:rsidRPr="0089753F" w:rsidRDefault="00EC494A" w:rsidP="00EC494A">
      <w:pPr>
        <w:jc w:val="center"/>
        <w:rPr>
          <w:rFonts w:ascii="Consolas" w:hAnsi="Consolas" w:cs="Consolas"/>
          <w:b/>
          <w:color w:val="000000"/>
          <w:sz w:val="24"/>
          <w:szCs w:val="24"/>
          <w:shd w:val="clear" w:color="auto" w:fill="FFFFFF"/>
          <w:lang w:val="en-GB"/>
        </w:rPr>
      </w:pPr>
      <w:r w:rsidRPr="0089753F">
        <w:rPr>
          <w:rFonts w:ascii="Consolas" w:hAnsi="Consolas" w:cs="Consolas"/>
          <w:b/>
          <w:color w:val="000000"/>
          <w:sz w:val="24"/>
          <w:szCs w:val="24"/>
          <w:shd w:val="clear" w:color="auto" w:fill="FFFFFF"/>
          <w:lang w:val="en-GB"/>
        </w:rPr>
        <w:t>INTERNATIONAL MASTER “PHILOSOPHY, POLITICS AND ECONOMICS IN MED”</w:t>
      </w:r>
    </w:p>
    <w:p w:rsidR="0089753F" w:rsidRDefault="00EC494A" w:rsidP="00EC494A">
      <w:pPr>
        <w:jc w:val="center"/>
        <w:rPr>
          <w:rFonts w:ascii="Consolas" w:hAnsi="Consolas" w:cs="Consolas"/>
          <w:color w:val="000000"/>
          <w:sz w:val="18"/>
          <w:szCs w:val="18"/>
          <w:lang w:val="en-GB"/>
        </w:rPr>
      </w:pPr>
      <w:r w:rsidRPr="0089753F">
        <w:rPr>
          <w:rFonts w:ascii="Consolas" w:hAnsi="Consolas" w:cs="Consolas"/>
          <w:b/>
          <w:color w:val="000000"/>
          <w:sz w:val="24"/>
          <w:szCs w:val="24"/>
          <w:shd w:val="clear" w:color="auto" w:fill="FFFFFF"/>
          <w:lang w:val="en-GB"/>
        </w:rPr>
        <w:t>UNIBA - III EDITION 2019-21</w:t>
      </w:r>
      <w:r w:rsidR="00A47CDA" w:rsidRPr="0089753F">
        <w:rPr>
          <w:rFonts w:ascii="Consolas" w:hAnsi="Consolas" w:cs="Consolas"/>
          <w:color w:val="000000"/>
          <w:sz w:val="24"/>
          <w:szCs w:val="24"/>
          <w:lang w:val="en-GB"/>
        </w:rPr>
        <w:br/>
      </w:r>
    </w:p>
    <w:p w:rsidR="00962377" w:rsidRDefault="0089753F" w:rsidP="0089753F">
      <w:pPr>
        <w:spacing w:after="0"/>
        <w:jc w:val="center"/>
        <w:rPr>
          <w:rFonts w:ascii="Consolas" w:hAnsi="Consolas" w:cs="Consolas"/>
          <w:b/>
          <w:color w:val="000000"/>
          <w:sz w:val="24"/>
          <w:szCs w:val="24"/>
          <w:lang w:val="en-GB"/>
        </w:rPr>
      </w:pPr>
      <w:r>
        <w:rPr>
          <w:noProof/>
          <w:lang w:val="pl-PL" w:eastAsia="pl-PL"/>
        </w:rPr>
        <w:drawing>
          <wp:inline distT="0" distB="0" distL="0" distR="0">
            <wp:extent cx="3916800" cy="3042000"/>
            <wp:effectExtent l="0" t="0" r="7620" b="6350"/>
            <wp:docPr id="1" name="Immagine 1" descr="Risultati immagini per bar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ri immagini"/>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6800" cy="3042000"/>
                    </a:xfrm>
                    <a:prstGeom prst="rect">
                      <a:avLst/>
                    </a:prstGeom>
                    <a:noFill/>
                    <a:ln>
                      <a:noFill/>
                    </a:ln>
                  </pic:spPr>
                </pic:pic>
              </a:graphicData>
            </a:graphic>
          </wp:inline>
        </w:drawing>
      </w:r>
      <w:r w:rsidR="00A47CDA" w:rsidRPr="00A47CDA">
        <w:rPr>
          <w:rFonts w:ascii="Consolas" w:hAnsi="Consolas" w:cs="Consolas"/>
          <w:color w:val="000000"/>
          <w:sz w:val="18"/>
          <w:szCs w:val="18"/>
          <w:lang w:val="en-GB"/>
        </w:rPr>
        <w:br/>
      </w:r>
      <w:r w:rsidR="00A47CDA" w:rsidRPr="00A47CDA">
        <w:rPr>
          <w:rFonts w:ascii="Consolas" w:hAnsi="Consolas" w:cs="Consolas"/>
          <w:color w:val="000000"/>
          <w:sz w:val="18"/>
          <w:szCs w:val="18"/>
          <w:shd w:val="clear" w:color="auto" w:fill="FFFFFF"/>
          <w:lang w:val="en-GB"/>
        </w:rPr>
        <w:t> </w:t>
      </w:r>
      <w:r w:rsidR="00A47CDA" w:rsidRPr="00A47CDA">
        <w:rPr>
          <w:rFonts w:ascii="Consolas" w:hAnsi="Consolas" w:cs="Consolas"/>
          <w:color w:val="000000"/>
          <w:sz w:val="18"/>
          <w:szCs w:val="18"/>
          <w:lang w:val="en-GB"/>
        </w:rPr>
        <w:br/>
      </w:r>
      <w:r w:rsidR="00A47CDA" w:rsidRPr="00A47CDA">
        <w:rPr>
          <w:rFonts w:ascii="Consolas" w:hAnsi="Consolas" w:cs="Consolas"/>
          <w:color w:val="000000"/>
          <w:sz w:val="18"/>
          <w:szCs w:val="18"/>
          <w:shd w:val="clear" w:color="auto" w:fill="FFFFFF"/>
          <w:lang w:val="en-GB"/>
        </w:rPr>
        <w:t>The MA Programme, created by a team of researchers from different backgrounds in the fields of philosophy, politics, economics and law, is targeted at students with a specific interest in combining a preparation in the fundamentals of economics with philosophically informed studies that involve crucial political questions on, for example, globalization, climate change, social solidarity and migration flows. Those who have economics training in their Bachelor degrees will broaden their range of interests and understanding by being exposed to political problems and philosophical methods of analysis and normative reflection.</w:t>
      </w:r>
      <w:r w:rsidR="00A47CDA" w:rsidRPr="00A47CDA">
        <w:rPr>
          <w:rFonts w:ascii="Consolas" w:hAnsi="Consolas" w:cs="Consolas"/>
          <w:color w:val="000000"/>
          <w:sz w:val="18"/>
          <w:szCs w:val="18"/>
          <w:lang w:val="en-GB"/>
        </w:rPr>
        <w:br/>
      </w:r>
      <w:r w:rsidR="00A47CDA" w:rsidRPr="00A47CDA">
        <w:rPr>
          <w:rFonts w:ascii="Consolas" w:hAnsi="Consolas" w:cs="Consolas"/>
          <w:color w:val="000000"/>
          <w:sz w:val="18"/>
          <w:szCs w:val="18"/>
          <w:shd w:val="clear" w:color="auto" w:fill="FFFFFF"/>
          <w:lang w:val="en-GB"/>
        </w:rPr>
        <w:t>The MA Programme is a two-year course taught entirely in English that is meant to open up opportunities for work and further research beyond national borders for a generation of students from the Mediterranean area and beyond. The MA offers the opportunity to carry out a part of the studies leading to our PPE master degree in another European university, among which are Witten/</w:t>
      </w:r>
      <w:proofErr w:type="spellStart"/>
      <w:r w:rsidR="00A47CDA" w:rsidRPr="00A47CDA">
        <w:rPr>
          <w:rFonts w:ascii="Consolas" w:hAnsi="Consolas" w:cs="Consolas"/>
          <w:color w:val="000000"/>
          <w:sz w:val="18"/>
          <w:szCs w:val="18"/>
          <w:shd w:val="clear" w:color="auto" w:fill="FFFFFF"/>
          <w:lang w:val="en-GB"/>
        </w:rPr>
        <w:t>Herdecke</w:t>
      </w:r>
      <w:proofErr w:type="spellEnd"/>
      <w:r w:rsidR="00A47CDA" w:rsidRPr="00A47CDA">
        <w:rPr>
          <w:rFonts w:ascii="Consolas" w:hAnsi="Consolas" w:cs="Consolas"/>
          <w:color w:val="000000"/>
          <w:sz w:val="18"/>
          <w:szCs w:val="18"/>
          <w:shd w:val="clear" w:color="auto" w:fill="FFFFFF"/>
          <w:lang w:val="en-GB"/>
        </w:rPr>
        <w:t>, Bayreuth, Graz,</w:t>
      </w:r>
      <w:r w:rsidR="00A47CDA">
        <w:rPr>
          <w:rFonts w:ascii="Consolas" w:hAnsi="Consolas" w:cs="Consolas"/>
          <w:color w:val="000000"/>
          <w:sz w:val="18"/>
          <w:szCs w:val="18"/>
          <w:shd w:val="clear" w:color="auto" w:fill="FFFFFF"/>
          <w:lang w:val="en-GB"/>
        </w:rPr>
        <w:t xml:space="preserve"> </w:t>
      </w:r>
      <w:r w:rsidR="00EC494A">
        <w:rPr>
          <w:rFonts w:ascii="Consolas" w:hAnsi="Consolas" w:cs="Consolas"/>
          <w:color w:val="000000"/>
          <w:sz w:val="18"/>
          <w:szCs w:val="18"/>
          <w:shd w:val="clear" w:color="auto" w:fill="FFFFFF"/>
          <w:lang w:val="en-GB"/>
        </w:rPr>
        <w:t>Bochum, Ulm and others</w:t>
      </w:r>
      <w:r w:rsidR="00A47CDA" w:rsidRPr="00A47CDA">
        <w:rPr>
          <w:rFonts w:ascii="Consolas" w:hAnsi="Consolas" w:cs="Consolas"/>
          <w:color w:val="000000"/>
          <w:sz w:val="18"/>
          <w:szCs w:val="18"/>
          <w:shd w:val="clear" w:color="auto" w:fill="FFFFFF"/>
          <w:lang w:val="en-GB"/>
        </w:rPr>
        <w:t>.</w:t>
      </w:r>
      <w:r w:rsidR="00A47CDA" w:rsidRPr="00A47CDA">
        <w:rPr>
          <w:rFonts w:ascii="Consolas" w:hAnsi="Consolas" w:cs="Consolas"/>
          <w:color w:val="000000"/>
          <w:sz w:val="18"/>
          <w:szCs w:val="18"/>
          <w:lang w:val="en-GB"/>
        </w:rPr>
        <w:br/>
      </w:r>
      <w:r w:rsidR="00A47CDA" w:rsidRPr="0089753F">
        <w:rPr>
          <w:rFonts w:ascii="Consolas" w:hAnsi="Consolas" w:cs="Consolas"/>
          <w:b/>
          <w:color w:val="000000"/>
          <w:sz w:val="18"/>
          <w:szCs w:val="18"/>
          <w:shd w:val="clear" w:color="auto" w:fill="FFFFFF"/>
          <w:lang w:val="en-GB"/>
        </w:rPr>
        <w:t xml:space="preserve">The total cost </w:t>
      </w:r>
      <w:r w:rsidR="00EC494A" w:rsidRPr="0089753F">
        <w:rPr>
          <w:rFonts w:ascii="Consolas" w:hAnsi="Consolas" w:cs="Consolas"/>
          <w:b/>
          <w:color w:val="000000"/>
          <w:sz w:val="18"/>
          <w:szCs w:val="18"/>
          <w:shd w:val="clear" w:color="auto" w:fill="FFFFFF"/>
          <w:lang w:val="en-GB"/>
        </w:rPr>
        <w:t xml:space="preserve">of university tuition </w:t>
      </w:r>
      <w:r w:rsidR="00A47CDA" w:rsidRPr="0089753F">
        <w:rPr>
          <w:rFonts w:ascii="Consolas" w:hAnsi="Consolas" w:cs="Consolas"/>
          <w:b/>
          <w:color w:val="000000"/>
          <w:sz w:val="18"/>
          <w:szCs w:val="18"/>
          <w:shd w:val="clear" w:color="auto" w:fill="FFFFFF"/>
          <w:lang w:val="en-GB"/>
        </w:rPr>
        <w:t xml:space="preserve">is € </w:t>
      </w:r>
      <w:r w:rsidR="00EC494A" w:rsidRPr="0089753F">
        <w:rPr>
          <w:rFonts w:ascii="Consolas" w:hAnsi="Consolas" w:cs="Consolas"/>
          <w:b/>
          <w:color w:val="000000"/>
          <w:sz w:val="18"/>
          <w:szCs w:val="18"/>
          <w:shd w:val="clear" w:color="auto" w:fill="FFFFFF"/>
          <w:lang w:val="en-GB"/>
        </w:rPr>
        <w:t>2</w:t>
      </w:r>
      <w:r w:rsidR="00A47CDA" w:rsidRPr="0089753F">
        <w:rPr>
          <w:rFonts w:ascii="Consolas" w:hAnsi="Consolas" w:cs="Consolas"/>
          <w:b/>
          <w:color w:val="000000"/>
          <w:sz w:val="18"/>
          <w:szCs w:val="18"/>
          <w:shd w:val="clear" w:color="auto" w:fill="FFFFFF"/>
          <w:lang w:val="en-GB"/>
        </w:rPr>
        <w:t>500,00.</w:t>
      </w:r>
      <w:r w:rsidR="00A47CDA" w:rsidRPr="00A47CDA">
        <w:rPr>
          <w:rFonts w:ascii="Consolas" w:hAnsi="Consolas" w:cs="Consolas"/>
          <w:color w:val="000000"/>
          <w:sz w:val="18"/>
          <w:szCs w:val="18"/>
          <w:shd w:val="clear" w:color="auto" w:fill="FFFFFF"/>
          <w:lang w:val="en-GB"/>
        </w:rPr>
        <w:t xml:space="preserve"> This amount can be paid in t</w:t>
      </w:r>
      <w:r w:rsidR="00EC494A">
        <w:rPr>
          <w:rFonts w:ascii="Consolas" w:hAnsi="Consolas" w:cs="Consolas"/>
          <w:color w:val="000000"/>
          <w:sz w:val="18"/>
          <w:szCs w:val="18"/>
          <w:shd w:val="clear" w:color="auto" w:fill="FFFFFF"/>
          <w:lang w:val="en-GB"/>
        </w:rPr>
        <w:t>wo</w:t>
      </w:r>
      <w:r w:rsidR="00A47CDA" w:rsidRPr="00A47CDA">
        <w:rPr>
          <w:rFonts w:ascii="Consolas" w:hAnsi="Consolas" w:cs="Consolas"/>
          <w:color w:val="000000"/>
          <w:sz w:val="18"/>
          <w:szCs w:val="18"/>
          <w:shd w:val="clear" w:color="auto" w:fill="FFFFFF"/>
          <w:lang w:val="en-GB"/>
        </w:rPr>
        <w:t xml:space="preserve"> </w:t>
      </w:r>
      <w:proofErr w:type="spellStart"/>
      <w:r w:rsidR="00A47CDA" w:rsidRPr="00A47CDA">
        <w:rPr>
          <w:rFonts w:ascii="Consolas" w:hAnsi="Consolas" w:cs="Consolas"/>
          <w:color w:val="000000"/>
          <w:sz w:val="18"/>
          <w:szCs w:val="18"/>
          <w:shd w:val="clear" w:color="auto" w:fill="FFFFFF"/>
          <w:lang w:val="en-GB"/>
        </w:rPr>
        <w:t>installments</w:t>
      </w:r>
      <w:proofErr w:type="spellEnd"/>
      <w:r w:rsidR="00A47CDA" w:rsidRPr="00A47CDA">
        <w:rPr>
          <w:rFonts w:ascii="Consolas" w:hAnsi="Consolas" w:cs="Consolas"/>
          <w:color w:val="000000"/>
          <w:sz w:val="18"/>
          <w:szCs w:val="18"/>
          <w:shd w:val="clear" w:color="auto" w:fill="FFFFFF"/>
          <w:lang w:val="en-GB"/>
        </w:rPr>
        <w:t xml:space="preserve"> according to the pro</w:t>
      </w:r>
      <w:r w:rsidR="00962377">
        <w:rPr>
          <w:rFonts w:ascii="Consolas" w:hAnsi="Consolas" w:cs="Consolas"/>
          <w:color w:val="000000"/>
          <w:sz w:val="18"/>
          <w:szCs w:val="18"/>
          <w:shd w:val="clear" w:color="auto" w:fill="FFFFFF"/>
          <w:lang w:val="en-GB"/>
        </w:rPr>
        <w:t>cedure published on the website</w:t>
      </w:r>
      <w:r w:rsidR="00A47CDA" w:rsidRPr="00A47CDA">
        <w:rPr>
          <w:rFonts w:ascii="Consolas" w:hAnsi="Consolas" w:cs="Consolas"/>
          <w:color w:val="000000"/>
          <w:sz w:val="18"/>
          <w:szCs w:val="18"/>
          <w:shd w:val="clear" w:color="auto" w:fill="FFFFFF"/>
          <w:lang w:val="en-GB"/>
        </w:rPr>
        <w:t>.</w:t>
      </w:r>
      <w:r w:rsidR="00962377">
        <w:rPr>
          <w:rFonts w:ascii="Consolas" w:hAnsi="Consolas" w:cs="Consolas"/>
          <w:color w:val="000000"/>
          <w:sz w:val="18"/>
          <w:szCs w:val="18"/>
          <w:shd w:val="clear" w:color="auto" w:fill="FFFFFF"/>
          <w:lang w:val="en-GB"/>
        </w:rPr>
        <w:t xml:space="preserve"> </w:t>
      </w:r>
      <w:hyperlink r:id="rId5" w:history="1">
        <w:r w:rsidR="00962377" w:rsidRPr="0089753F">
          <w:rPr>
            <w:rStyle w:val="Hipercze"/>
            <w:lang w:val="en-GB"/>
          </w:rPr>
          <w:t>https://manageweb.ict.uniba.it/master-universitari/ppe/1</w:t>
        </w:r>
      </w:hyperlink>
      <w:r w:rsidR="00A47CDA" w:rsidRPr="00A47CDA">
        <w:rPr>
          <w:rFonts w:ascii="Consolas" w:hAnsi="Consolas" w:cs="Consolas"/>
          <w:color w:val="000000"/>
          <w:sz w:val="18"/>
          <w:szCs w:val="18"/>
          <w:lang w:val="en-GB"/>
        </w:rPr>
        <w:br/>
      </w:r>
      <w:r w:rsidR="00EC494A" w:rsidRPr="00962377">
        <w:rPr>
          <w:rFonts w:ascii="Consolas" w:hAnsi="Consolas" w:cs="Consolas"/>
          <w:b/>
          <w:color w:val="000000"/>
          <w:sz w:val="28"/>
          <w:szCs w:val="28"/>
          <w:lang w:val="en-GB"/>
        </w:rPr>
        <w:t>NEW AND IMPORTANT</w:t>
      </w:r>
      <w:r w:rsidR="00EC494A">
        <w:rPr>
          <w:rFonts w:ascii="Consolas" w:hAnsi="Consolas" w:cs="Consolas"/>
          <w:b/>
          <w:color w:val="000000"/>
          <w:sz w:val="24"/>
          <w:szCs w:val="24"/>
          <w:lang w:val="en-GB"/>
        </w:rPr>
        <w:t>: FROM JUNE 2019 THE LOCAL AUTHORITY (REGIONE PUGLIA–ADISU)</w:t>
      </w:r>
      <w:r w:rsidR="00962377">
        <w:rPr>
          <w:rFonts w:ascii="Consolas" w:hAnsi="Consolas" w:cs="Consolas"/>
          <w:b/>
          <w:color w:val="000000"/>
          <w:sz w:val="24"/>
          <w:szCs w:val="24"/>
          <w:lang w:val="en-GB"/>
        </w:rPr>
        <w:t xml:space="preserve"> </w:t>
      </w:r>
      <w:r w:rsidR="00EC494A">
        <w:rPr>
          <w:rFonts w:ascii="Consolas" w:hAnsi="Consolas" w:cs="Consolas"/>
          <w:b/>
          <w:color w:val="000000"/>
          <w:sz w:val="24"/>
          <w:szCs w:val="24"/>
          <w:lang w:val="en-GB"/>
        </w:rPr>
        <w:t>WILL LAUNCH A CALL FOR FOREIGN STUDENTS WHO WANT TO STUDY INTERNATIONAL MASTERS IN PUGLIA</w:t>
      </w:r>
      <w:r w:rsidR="00962377">
        <w:rPr>
          <w:rFonts w:ascii="Consolas" w:hAnsi="Consolas" w:cs="Consolas"/>
          <w:b/>
          <w:color w:val="000000"/>
          <w:sz w:val="24"/>
          <w:szCs w:val="24"/>
          <w:lang w:val="en-GB"/>
        </w:rPr>
        <w:t>. THE CALL IS DIRECTED TO DESERVING STUDENTS WITH AN INCOME BELOW € 22,000, AS CERTIFIED BY ISEE.</w:t>
      </w:r>
    </w:p>
    <w:p w:rsidR="00962377" w:rsidRDefault="00962377" w:rsidP="0089753F">
      <w:pPr>
        <w:spacing w:after="0"/>
        <w:jc w:val="center"/>
        <w:rPr>
          <w:rFonts w:ascii="Consolas" w:hAnsi="Consolas" w:cs="Consolas"/>
          <w:b/>
          <w:color w:val="000000"/>
          <w:sz w:val="24"/>
          <w:szCs w:val="24"/>
          <w:lang w:val="en-GB"/>
        </w:rPr>
      </w:pPr>
      <w:r>
        <w:rPr>
          <w:rFonts w:ascii="Consolas" w:hAnsi="Consolas" w:cs="Consolas"/>
          <w:b/>
          <w:color w:val="000000"/>
          <w:sz w:val="24"/>
          <w:szCs w:val="24"/>
          <w:lang w:val="en-GB"/>
        </w:rPr>
        <w:t xml:space="preserve">FINANCIAL AID COVERS </w:t>
      </w:r>
      <w:r w:rsidR="006C02C2">
        <w:rPr>
          <w:rFonts w:ascii="Consolas" w:hAnsi="Consolas" w:cs="Consolas"/>
          <w:b/>
          <w:color w:val="000000"/>
          <w:sz w:val="24"/>
          <w:szCs w:val="24"/>
          <w:lang w:val="en-GB"/>
        </w:rPr>
        <w:t>ACCOMODATION EXPENSES UP TO € 19</w:t>
      </w:r>
      <w:r>
        <w:rPr>
          <w:rFonts w:ascii="Consolas" w:hAnsi="Consolas" w:cs="Consolas"/>
          <w:b/>
          <w:color w:val="000000"/>
          <w:sz w:val="24"/>
          <w:szCs w:val="24"/>
          <w:lang w:val="en-GB"/>
        </w:rPr>
        <w:t>00 PER YEAR (UNIVERSITY RESIDENCE COST OF A PLACE IN A DOUBLE ROOM IS € 160 PER MONTH</w:t>
      </w:r>
      <w:bookmarkStart w:id="0" w:name="_GoBack"/>
      <w:bookmarkEnd w:id="0"/>
      <w:r>
        <w:rPr>
          <w:rFonts w:ascii="Consolas" w:hAnsi="Consolas" w:cs="Consolas"/>
          <w:b/>
          <w:color w:val="000000"/>
          <w:sz w:val="24"/>
          <w:szCs w:val="24"/>
          <w:lang w:val="en-GB"/>
        </w:rPr>
        <w:t>). MEALS ARE FREELY PROVIDED IN UNIVERSITY CAFETERIAS.</w:t>
      </w:r>
    </w:p>
    <w:p w:rsidR="00962377" w:rsidRDefault="00962377" w:rsidP="0089753F">
      <w:pPr>
        <w:spacing w:after="0"/>
        <w:jc w:val="center"/>
        <w:rPr>
          <w:rFonts w:ascii="Consolas" w:hAnsi="Consolas" w:cs="Consolas"/>
          <w:b/>
          <w:color w:val="000000"/>
          <w:sz w:val="24"/>
          <w:szCs w:val="24"/>
          <w:lang w:val="en-GB"/>
        </w:rPr>
      </w:pPr>
      <w:r>
        <w:rPr>
          <w:rFonts w:ascii="Consolas" w:hAnsi="Consolas" w:cs="Consolas"/>
          <w:b/>
          <w:color w:val="000000"/>
          <w:sz w:val="24"/>
          <w:szCs w:val="24"/>
          <w:lang w:val="en-GB"/>
        </w:rPr>
        <w:t>UNIVERSITY TUITION IS NOT COVERED.</w:t>
      </w:r>
    </w:p>
    <w:p w:rsidR="0089753F" w:rsidRDefault="0089753F" w:rsidP="0089753F">
      <w:pPr>
        <w:spacing w:after="0"/>
        <w:rPr>
          <w:rFonts w:ascii="Consolas" w:hAnsi="Consolas" w:cs="Consolas"/>
          <w:b/>
          <w:color w:val="000000"/>
          <w:sz w:val="24"/>
          <w:szCs w:val="24"/>
          <w:lang w:val="en-GB"/>
        </w:rPr>
      </w:pPr>
    </w:p>
    <w:p w:rsidR="00085896" w:rsidRPr="00F02E3D" w:rsidRDefault="00962377" w:rsidP="00F02E3D">
      <w:pPr>
        <w:rPr>
          <w:rFonts w:ascii="Consolas" w:hAnsi="Consolas" w:cs="Consolas"/>
          <w:sz w:val="24"/>
          <w:szCs w:val="24"/>
          <w:lang w:val="en-GB"/>
        </w:rPr>
      </w:pPr>
      <w:r>
        <w:rPr>
          <w:rFonts w:ascii="Consolas" w:hAnsi="Consolas" w:cs="Consolas"/>
          <w:color w:val="000000"/>
          <w:sz w:val="24"/>
          <w:szCs w:val="24"/>
          <w:lang w:val="en-GB"/>
        </w:rPr>
        <w:t>In order to apply students have to be</w:t>
      </w:r>
      <w:r w:rsidR="0089753F">
        <w:rPr>
          <w:rFonts w:ascii="Consolas" w:hAnsi="Consolas" w:cs="Consolas"/>
          <w:color w:val="000000"/>
          <w:sz w:val="24"/>
          <w:szCs w:val="24"/>
          <w:lang w:val="en-GB"/>
        </w:rPr>
        <w:t xml:space="preserve"> first</w:t>
      </w:r>
      <w:r>
        <w:rPr>
          <w:rFonts w:ascii="Consolas" w:hAnsi="Consolas" w:cs="Consolas"/>
          <w:color w:val="000000"/>
          <w:sz w:val="24"/>
          <w:szCs w:val="24"/>
          <w:lang w:val="en-GB"/>
        </w:rPr>
        <w:t xml:space="preserve"> enrolled in the master programme. For applications to the PPE please see  </w:t>
      </w:r>
      <w:hyperlink r:id="rId6" w:history="1">
        <w:r w:rsidRPr="00962377">
          <w:rPr>
            <w:rStyle w:val="Hipercze"/>
            <w:lang w:val="en-GB"/>
          </w:rPr>
          <w:t>https://manageweb.ict.uniba.it/master-universitari/ppe/new-2</w:t>
        </w:r>
      </w:hyperlink>
      <w:r w:rsidRPr="00962377">
        <w:rPr>
          <w:lang w:val="en-GB"/>
        </w:rPr>
        <w:t xml:space="preserve">. </w:t>
      </w:r>
      <w:r w:rsidRPr="0089753F">
        <w:rPr>
          <w:rFonts w:ascii="Consolas" w:hAnsi="Consolas" w:cs="Consolas"/>
          <w:sz w:val="24"/>
          <w:szCs w:val="24"/>
          <w:lang w:val="en-GB"/>
        </w:rPr>
        <w:t>On this link you can also find</w:t>
      </w:r>
      <w:r w:rsidR="0089753F">
        <w:rPr>
          <w:rFonts w:ascii="Consolas" w:hAnsi="Consolas" w:cs="Consolas"/>
          <w:sz w:val="24"/>
          <w:szCs w:val="24"/>
          <w:lang w:val="en-GB"/>
        </w:rPr>
        <w:t xml:space="preserve"> info for ‘honour loans’ offered by </w:t>
      </w:r>
      <w:proofErr w:type="spellStart"/>
      <w:r w:rsidR="0089753F">
        <w:rPr>
          <w:rFonts w:ascii="Consolas" w:hAnsi="Consolas" w:cs="Consolas"/>
          <w:sz w:val="24"/>
          <w:szCs w:val="24"/>
          <w:lang w:val="en-GB"/>
        </w:rPr>
        <w:t>BancaIntesa</w:t>
      </w:r>
      <w:proofErr w:type="spellEnd"/>
      <w:r w:rsidR="0089753F">
        <w:rPr>
          <w:rFonts w:ascii="Consolas" w:hAnsi="Consolas" w:cs="Consolas"/>
          <w:sz w:val="24"/>
          <w:szCs w:val="24"/>
          <w:lang w:val="en-GB"/>
        </w:rPr>
        <w:t>.</w:t>
      </w:r>
      <w:r w:rsidR="0089753F" w:rsidRPr="0089753F">
        <w:rPr>
          <w:rFonts w:ascii="Consolas" w:hAnsi="Consolas" w:cs="Consolas"/>
          <w:sz w:val="24"/>
          <w:szCs w:val="24"/>
          <w:lang w:val="en-GB"/>
        </w:rPr>
        <w:t xml:space="preserve"> </w:t>
      </w:r>
      <w:r w:rsidR="0089753F">
        <w:rPr>
          <w:rFonts w:ascii="Consolas" w:hAnsi="Consolas" w:cs="Consolas"/>
          <w:sz w:val="24"/>
          <w:szCs w:val="24"/>
          <w:lang w:val="en-GB"/>
        </w:rPr>
        <w:t xml:space="preserve">For all info and application please write to </w:t>
      </w:r>
      <w:hyperlink r:id="rId7" w:tgtFrame="_self" w:history="1">
        <w:r w:rsidR="0089753F" w:rsidRPr="0089753F">
          <w:rPr>
            <w:rStyle w:val="Hipercze"/>
            <w:rFonts w:ascii="Arial" w:hAnsi="Arial" w:cs="Arial"/>
            <w:color w:val="004071"/>
            <w:sz w:val="19"/>
            <w:szCs w:val="19"/>
            <w:shd w:val="clear" w:color="auto" w:fill="FFFFFF"/>
            <w:lang w:val="en-GB"/>
          </w:rPr>
          <w:t>ppe.master@uniba.it</w:t>
        </w:r>
      </w:hyperlink>
      <w:r w:rsidR="0089753F" w:rsidRPr="0089753F">
        <w:rPr>
          <w:rFonts w:ascii="Arial" w:hAnsi="Arial" w:cs="Arial"/>
          <w:color w:val="000000"/>
          <w:sz w:val="19"/>
          <w:szCs w:val="19"/>
          <w:shd w:val="clear" w:color="auto" w:fill="FFFFFF"/>
          <w:lang w:val="en-GB"/>
        </w:rPr>
        <w:t> </w:t>
      </w:r>
      <w:r w:rsidR="0089753F">
        <w:rPr>
          <w:rFonts w:ascii="Arial" w:hAnsi="Arial" w:cs="Arial"/>
          <w:color w:val="000000"/>
          <w:sz w:val="19"/>
          <w:szCs w:val="19"/>
          <w:shd w:val="clear" w:color="auto" w:fill="FFFFFF"/>
          <w:lang w:val="en-GB"/>
        </w:rPr>
        <w:t xml:space="preserve">, </w:t>
      </w:r>
      <w:r w:rsidR="0089753F" w:rsidRPr="0089753F">
        <w:rPr>
          <w:rFonts w:ascii="Consolas" w:hAnsi="Consolas" w:cs="Consolas"/>
          <w:color w:val="000000"/>
          <w:sz w:val="24"/>
          <w:szCs w:val="24"/>
          <w:shd w:val="clear" w:color="auto" w:fill="FFFFFF"/>
          <w:lang w:val="en-GB"/>
        </w:rPr>
        <w:t xml:space="preserve">Prof. Michele </w:t>
      </w:r>
      <w:proofErr w:type="spellStart"/>
      <w:r w:rsidR="0089753F" w:rsidRPr="0089753F">
        <w:rPr>
          <w:rFonts w:ascii="Consolas" w:hAnsi="Consolas" w:cs="Consolas"/>
          <w:color w:val="000000"/>
          <w:sz w:val="24"/>
          <w:szCs w:val="24"/>
          <w:shd w:val="clear" w:color="auto" w:fill="FFFFFF"/>
          <w:lang w:val="en-GB"/>
        </w:rPr>
        <w:t>Mangini</w:t>
      </w:r>
      <w:proofErr w:type="spellEnd"/>
      <w:r w:rsidR="0089753F" w:rsidRPr="0089753F">
        <w:rPr>
          <w:rFonts w:ascii="Consolas" w:hAnsi="Consolas" w:cs="Consolas"/>
          <w:color w:val="000000"/>
          <w:sz w:val="24"/>
          <w:szCs w:val="24"/>
          <w:shd w:val="clear" w:color="auto" w:fill="FFFFFF"/>
          <w:lang w:val="en-GB"/>
        </w:rPr>
        <w:t xml:space="preserve"> (PPE coordinator)</w:t>
      </w:r>
      <w:r w:rsidR="0089753F" w:rsidRPr="0089753F">
        <w:rPr>
          <w:rFonts w:ascii="Consolas" w:hAnsi="Consolas" w:cs="Consolas"/>
          <w:color w:val="000000"/>
          <w:sz w:val="24"/>
          <w:szCs w:val="24"/>
          <w:shd w:val="clear" w:color="auto" w:fill="FFFFFF"/>
          <w:lang w:val="en-GB"/>
        </w:rPr>
        <w:br/>
      </w:r>
    </w:p>
    <w:sectPr w:rsidR="00085896" w:rsidRPr="00F02E3D" w:rsidSect="0089753F">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47CDA"/>
    <w:rsid w:val="00085896"/>
    <w:rsid w:val="006C02C2"/>
    <w:rsid w:val="0089753F"/>
    <w:rsid w:val="00962377"/>
    <w:rsid w:val="00A02D76"/>
    <w:rsid w:val="00A47CDA"/>
    <w:rsid w:val="00EC494A"/>
    <w:rsid w:val="00F02E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D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47CDA"/>
  </w:style>
  <w:style w:type="character" w:styleId="Hipercze">
    <w:name w:val="Hyperlink"/>
    <w:basedOn w:val="Domylnaczcionkaakapitu"/>
    <w:uiPriority w:val="99"/>
    <w:semiHidden/>
    <w:unhideWhenUsed/>
    <w:rsid w:val="00A47CDA"/>
    <w:rPr>
      <w:color w:val="0000FF"/>
      <w:u w:val="single"/>
    </w:rPr>
  </w:style>
  <w:style w:type="paragraph" w:styleId="Tekstdymka">
    <w:name w:val="Balloon Text"/>
    <w:basedOn w:val="Normalny"/>
    <w:link w:val="TekstdymkaZnak"/>
    <w:uiPriority w:val="99"/>
    <w:semiHidden/>
    <w:unhideWhenUsed/>
    <w:rsid w:val="008975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47CDA"/>
  </w:style>
  <w:style w:type="character" w:styleId="Collegamentoipertestuale">
    <w:name w:val="Hyperlink"/>
    <w:basedOn w:val="Carpredefinitoparagrafo"/>
    <w:uiPriority w:val="99"/>
    <w:semiHidden/>
    <w:unhideWhenUsed/>
    <w:rsid w:val="00A47CDA"/>
    <w:rPr>
      <w:color w:val="0000FF"/>
      <w:u w:val="single"/>
    </w:rPr>
  </w:style>
  <w:style w:type="paragraph" w:styleId="Testofumetto">
    <w:name w:val="Balloon Text"/>
    <w:basedOn w:val="Normale"/>
    <w:link w:val="TestofumettoCarattere"/>
    <w:uiPriority w:val="99"/>
    <w:semiHidden/>
    <w:unhideWhenUsed/>
    <w:rsid w:val="008975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pe.master@unib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ageweb.ict.uniba.it/master-universitari/ppe/new-2" TargetMode="External"/><Relationship Id="rId5" Type="http://schemas.openxmlformats.org/officeDocument/2006/relationships/hyperlink" Target="https://manageweb.ict.uniba.it/master-universitari/ppe/1"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cp:lastModifiedBy>
  <cp:revision>3</cp:revision>
  <dcterms:created xsi:type="dcterms:W3CDTF">2019-05-24T09:45:00Z</dcterms:created>
  <dcterms:modified xsi:type="dcterms:W3CDTF">2019-05-25T09:10:00Z</dcterms:modified>
</cp:coreProperties>
</file>