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BE78" w14:textId="6538F8DB" w:rsidR="008C6F44" w:rsidRDefault="008C6F44" w:rsidP="008C6F44">
      <w:pPr>
        <w:spacing w:after="0" w:line="240" w:lineRule="auto"/>
        <w:rPr>
          <w:i/>
          <w:color w:val="000000" w:themeColor="text1"/>
          <w:sz w:val="21"/>
          <w:szCs w:val="21"/>
        </w:rPr>
      </w:pPr>
    </w:p>
    <w:p w14:paraId="0EEF21EB" w14:textId="77777777" w:rsidR="00AF748C" w:rsidRDefault="00AF748C" w:rsidP="00AF748C">
      <w:pPr>
        <w:widowControl w:val="0"/>
        <w:suppressAutoHyphens/>
        <w:spacing w:after="0" w:line="240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</w:p>
    <w:p w14:paraId="110114FF" w14:textId="54EB4D51" w:rsidR="00AF748C" w:rsidRPr="003A3813" w:rsidRDefault="00AF748C" w:rsidP="00067983">
      <w:pPr>
        <w:widowControl w:val="0"/>
        <w:suppressAutoHyphens/>
        <w:spacing w:after="120"/>
        <w:jc w:val="both"/>
        <w:rPr>
          <w:rFonts w:ascii="Cambria" w:eastAsia="SimSun" w:hAnsi="Cambria" w:cs="Mangal"/>
          <w:color w:val="00000A"/>
          <w:lang w:eastAsia="zh-CN" w:bidi="hi-IN"/>
        </w:rPr>
      </w:pPr>
      <w:r w:rsidRPr="003A3813">
        <w:rPr>
          <w:rFonts w:ascii="Cambria" w:eastAsia="SimSun" w:hAnsi="Cambria" w:cs="Mangal"/>
          <w:color w:val="00000A"/>
          <w:lang w:eastAsia="zh-CN" w:bidi="hi-IN"/>
        </w:rPr>
        <w:t>UNIWERSYTET GDAŃSKI</w:t>
      </w:r>
      <w:r w:rsidRPr="003A3813">
        <w:rPr>
          <w:rFonts w:ascii="Cambria" w:eastAsia="SimSun" w:hAnsi="Cambria" w:cs="Mangal"/>
          <w:color w:val="00000A"/>
          <w:lang w:eastAsia="zh-CN" w:bidi="hi-IN"/>
        </w:rPr>
        <w:tab/>
      </w:r>
      <w:r w:rsidRPr="003A3813">
        <w:rPr>
          <w:rFonts w:ascii="Cambria" w:eastAsia="SimSun" w:hAnsi="Cambria" w:cs="Mangal"/>
          <w:color w:val="00000A"/>
          <w:lang w:eastAsia="zh-CN" w:bidi="hi-IN"/>
        </w:rPr>
        <w:tab/>
      </w:r>
      <w:r w:rsidRPr="003A3813">
        <w:rPr>
          <w:rFonts w:ascii="Cambria" w:eastAsia="SimSun" w:hAnsi="Cambria" w:cs="Mangal"/>
          <w:color w:val="00000A"/>
          <w:lang w:eastAsia="zh-CN" w:bidi="hi-IN"/>
        </w:rPr>
        <w:tab/>
        <w:t xml:space="preserve">                                                                                    </w:t>
      </w:r>
      <w:r w:rsidRPr="00D559D0">
        <w:rPr>
          <w:rFonts w:ascii="Cambria" w:eastAsia="SimSun" w:hAnsi="Cambria" w:cs="Mangal"/>
          <w:color w:val="00000A"/>
          <w:lang w:eastAsia="zh-CN" w:bidi="hi-IN"/>
        </w:rPr>
        <w:t xml:space="preserve">Gdańsk, </w:t>
      </w:r>
      <w:r w:rsidR="007903D0">
        <w:rPr>
          <w:rFonts w:ascii="Cambria" w:eastAsia="SimSun" w:hAnsi="Cambria" w:cs="Mangal"/>
          <w:color w:val="00000A"/>
          <w:lang w:eastAsia="zh-CN" w:bidi="hi-IN"/>
        </w:rPr>
        <w:t>2022-01-19</w:t>
      </w:r>
    </w:p>
    <w:p w14:paraId="0C380A7A" w14:textId="5DC3A5DF" w:rsidR="00A92851" w:rsidRPr="00D559D0" w:rsidRDefault="00121B89" w:rsidP="00AF748C">
      <w:pPr>
        <w:spacing w:after="0" w:line="240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  <w:r w:rsidRPr="00D559D0">
        <w:rPr>
          <w:rFonts w:ascii="Cambria" w:eastAsia="SimSun" w:hAnsi="Cambria" w:cs="Mangal"/>
          <w:color w:val="00000A"/>
          <w:lang w:eastAsia="zh-CN" w:bidi="hi-IN"/>
        </w:rPr>
        <w:t xml:space="preserve">Wydział </w:t>
      </w:r>
      <w:r w:rsidR="00D559D0" w:rsidRPr="00D559D0">
        <w:rPr>
          <w:rFonts w:ascii="Cambria" w:eastAsia="SimSun" w:hAnsi="Cambria" w:cs="Mangal"/>
          <w:color w:val="00000A"/>
          <w:lang w:eastAsia="zh-CN" w:bidi="hi-IN"/>
        </w:rPr>
        <w:t>Nauk Społecznych</w:t>
      </w:r>
      <w:r w:rsidRPr="00D559D0">
        <w:rPr>
          <w:rFonts w:ascii="Cambria" w:eastAsia="SimSun" w:hAnsi="Cambria" w:cs="Mangal"/>
          <w:color w:val="00000A"/>
          <w:lang w:eastAsia="zh-CN" w:bidi="hi-IN"/>
        </w:rPr>
        <w:t xml:space="preserve"> </w:t>
      </w:r>
    </w:p>
    <w:p w14:paraId="7CC589C3" w14:textId="6F784717" w:rsidR="00121B89" w:rsidRPr="00D559D0" w:rsidRDefault="00121B89" w:rsidP="00AF748C">
      <w:pPr>
        <w:spacing w:after="0" w:line="240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  <w:r w:rsidRPr="00D559D0">
        <w:rPr>
          <w:rFonts w:ascii="Cambria" w:eastAsia="SimSun" w:hAnsi="Cambria" w:cs="Mangal"/>
          <w:color w:val="00000A"/>
          <w:lang w:eastAsia="zh-CN" w:bidi="hi-IN"/>
        </w:rPr>
        <w:t>ul. Jana Bażyńskiego 6</w:t>
      </w:r>
    </w:p>
    <w:p w14:paraId="744C3E3B" w14:textId="7D28A2C4" w:rsidR="00121B89" w:rsidRDefault="00121B89" w:rsidP="00AF748C">
      <w:pPr>
        <w:spacing w:after="0" w:line="240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  <w:r w:rsidRPr="00D559D0">
        <w:rPr>
          <w:rFonts w:ascii="Cambria" w:eastAsia="SimSun" w:hAnsi="Cambria" w:cs="Mangal"/>
          <w:color w:val="00000A"/>
          <w:lang w:eastAsia="zh-CN" w:bidi="hi-IN"/>
        </w:rPr>
        <w:t>80-309 Gdańsk</w:t>
      </w:r>
    </w:p>
    <w:p w14:paraId="55AFD71A" w14:textId="1AF9239B" w:rsidR="00AF748C" w:rsidRDefault="00AF748C" w:rsidP="00AF748C">
      <w:pPr>
        <w:spacing w:after="0" w:line="240" w:lineRule="auto"/>
        <w:ind w:left="7080" w:firstLine="708"/>
        <w:jc w:val="center"/>
        <w:rPr>
          <w:rFonts w:ascii="Cambria" w:eastAsia="SimSun" w:hAnsi="Cambria" w:cs="Mangal"/>
          <w:b/>
          <w:bCs/>
          <w:color w:val="00000A"/>
          <w:lang w:eastAsia="zh-CN" w:bidi="hi-IN"/>
        </w:rPr>
      </w:pPr>
      <w:r w:rsidRPr="00676244">
        <w:rPr>
          <w:rFonts w:ascii="Cambria" w:eastAsia="SimSun" w:hAnsi="Cambria" w:cs="Mangal"/>
          <w:color w:val="00000A"/>
          <w:lang w:eastAsia="zh-CN" w:bidi="hi-IN"/>
        </w:rPr>
        <w:t xml:space="preserve">Postępowanie znak: </w:t>
      </w:r>
    </w:p>
    <w:p w14:paraId="0D044D39" w14:textId="77777777" w:rsidR="00AF748C" w:rsidRPr="00510101" w:rsidRDefault="00AF748C" w:rsidP="00AF748C">
      <w:pPr>
        <w:spacing w:after="0" w:line="240" w:lineRule="auto"/>
        <w:ind w:left="7080" w:firstLine="708"/>
        <w:jc w:val="center"/>
        <w:rPr>
          <w:i/>
          <w:color w:val="000000" w:themeColor="text1"/>
          <w:sz w:val="21"/>
          <w:szCs w:val="21"/>
        </w:rPr>
      </w:pPr>
    </w:p>
    <w:p w14:paraId="257B24DF" w14:textId="77777777" w:rsidR="00067983" w:rsidRDefault="00067983" w:rsidP="006903EA">
      <w:pPr>
        <w:widowControl w:val="0"/>
        <w:suppressAutoHyphens/>
        <w:spacing w:after="120"/>
        <w:jc w:val="center"/>
        <w:rPr>
          <w:rFonts w:ascii="Cambria" w:eastAsia="SimSun" w:hAnsi="Cambria" w:cs="Mangal"/>
          <w:b/>
          <w:color w:val="00000A"/>
          <w:lang w:eastAsia="zh-CN" w:bidi="hi-IN"/>
        </w:rPr>
      </w:pPr>
    </w:p>
    <w:p w14:paraId="670BCE5C" w14:textId="28ECF4E1" w:rsidR="006903EA" w:rsidRPr="0048700B" w:rsidRDefault="006903EA" w:rsidP="006903EA">
      <w:pPr>
        <w:widowControl w:val="0"/>
        <w:suppressAutoHyphens/>
        <w:spacing w:after="120"/>
        <w:jc w:val="center"/>
        <w:rPr>
          <w:rFonts w:ascii="Cambria" w:eastAsia="SimSun" w:hAnsi="Cambria" w:cs="Mangal"/>
          <w:b/>
          <w:color w:val="00000A"/>
          <w:lang w:eastAsia="zh-CN" w:bidi="hi-IN"/>
        </w:rPr>
      </w:pPr>
      <w:r w:rsidRPr="0048700B">
        <w:rPr>
          <w:rFonts w:ascii="Cambria" w:eastAsia="SimSun" w:hAnsi="Cambria" w:cs="Mangal"/>
          <w:b/>
          <w:color w:val="00000A"/>
          <w:lang w:eastAsia="zh-CN" w:bidi="hi-IN"/>
        </w:rPr>
        <w:t>ZAPYTANIE OFERTOWE</w:t>
      </w:r>
    </w:p>
    <w:p w14:paraId="3B0E5CF8" w14:textId="77777777" w:rsidR="006903EA" w:rsidRPr="0048700B" w:rsidRDefault="006903EA" w:rsidP="006903EA">
      <w:pPr>
        <w:rPr>
          <w:rFonts w:ascii="Cambria" w:hAnsi="Cambria"/>
          <w:b/>
          <w:color w:val="000000" w:themeColor="text1"/>
          <w:u w:val="single"/>
        </w:rPr>
      </w:pPr>
    </w:p>
    <w:p w14:paraId="2F7B746F" w14:textId="77777777" w:rsidR="00D559D0" w:rsidRPr="009C5F85" w:rsidRDefault="00D559D0" w:rsidP="00D559D0">
      <w:pPr>
        <w:spacing w:line="360" w:lineRule="auto"/>
        <w:jc w:val="both"/>
        <w:rPr>
          <w:rFonts w:asciiTheme="majorHAnsi" w:eastAsia="SimSun" w:hAnsiTheme="majorHAnsi" w:cstheme="majorHAnsi"/>
          <w:color w:val="00000A"/>
          <w:lang w:eastAsia="zh-CN" w:bidi="hi-IN"/>
        </w:rPr>
      </w:pPr>
      <w:bookmarkStart w:id="0" w:name="_Hlk76539947"/>
      <w:bookmarkStart w:id="1" w:name="_Hlk93473023"/>
      <w:r w:rsidRPr="009C5F85">
        <w:rPr>
          <w:rFonts w:asciiTheme="majorHAnsi" w:eastAsia="SimSun" w:hAnsiTheme="majorHAnsi" w:cstheme="majorHAnsi"/>
          <w:color w:val="00000A"/>
          <w:lang w:eastAsia="zh-CN" w:bidi="hi-IN"/>
        </w:rPr>
        <w:t>W związku działalnością wydawniczą Uniwersytetu Gdańskiego zwracamy się z prośbą o przedstawienie oferty na:</w:t>
      </w:r>
    </w:p>
    <w:p w14:paraId="2E2E996C" w14:textId="50E72C7E" w:rsidR="00D559D0" w:rsidRDefault="006820D1" w:rsidP="00D559D0">
      <w:pPr>
        <w:spacing w:line="360" w:lineRule="auto"/>
        <w:ind w:firstLine="567"/>
        <w:jc w:val="center"/>
        <w:rPr>
          <w:rFonts w:asciiTheme="majorHAnsi" w:eastAsia="SimSun" w:hAnsiTheme="majorHAnsi" w:cstheme="majorHAnsi"/>
          <w:b/>
          <w:bCs/>
          <w:i/>
          <w:iCs/>
          <w:color w:val="00000A"/>
          <w:lang w:eastAsia="zh-CN" w:bidi="hi-IN"/>
        </w:rPr>
      </w:pPr>
      <w:r>
        <w:rPr>
          <w:rFonts w:asciiTheme="majorHAnsi" w:hAnsiTheme="majorHAnsi" w:cstheme="majorHAnsi"/>
          <w:b/>
          <w:bCs/>
        </w:rPr>
        <w:t>w</w:t>
      </w:r>
      <w:r w:rsidR="00D559D0" w:rsidRPr="009C5F85">
        <w:rPr>
          <w:rFonts w:asciiTheme="majorHAnsi" w:hAnsiTheme="majorHAnsi" w:cstheme="majorHAnsi"/>
          <w:b/>
          <w:bCs/>
        </w:rPr>
        <w:t>ydanie</w:t>
      </w:r>
      <w:r w:rsidR="00D559D0" w:rsidRPr="009C5F85">
        <w:rPr>
          <w:rFonts w:asciiTheme="majorHAnsi" w:eastAsia="SimSun" w:hAnsiTheme="majorHAnsi" w:cstheme="majorHAnsi"/>
          <w:b/>
          <w:bCs/>
          <w:color w:val="00000A"/>
          <w:lang w:eastAsia="zh-CN" w:bidi="hi-IN"/>
        </w:rPr>
        <w:t xml:space="preserve"> dwóch czasopism naukowych, </w:t>
      </w:r>
      <w:r>
        <w:rPr>
          <w:rFonts w:asciiTheme="majorHAnsi" w:eastAsia="SimSun" w:hAnsiTheme="majorHAnsi" w:cstheme="majorHAnsi"/>
          <w:b/>
          <w:bCs/>
          <w:color w:val="00000A"/>
          <w:lang w:eastAsia="zh-CN" w:bidi="hi-IN"/>
        </w:rPr>
        <w:br/>
      </w:r>
      <w:proofErr w:type="spellStart"/>
      <w:r w:rsidR="00D559D0" w:rsidRPr="009C5F85">
        <w:rPr>
          <w:rFonts w:asciiTheme="majorHAnsi" w:eastAsia="SimSun" w:hAnsiTheme="majorHAnsi" w:cstheme="majorHAnsi"/>
          <w:b/>
          <w:bCs/>
          <w:i/>
          <w:iCs/>
          <w:color w:val="00000A"/>
          <w:lang w:eastAsia="zh-CN" w:bidi="hi-IN"/>
        </w:rPr>
        <w:t>Current</w:t>
      </w:r>
      <w:proofErr w:type="spellEnd"/>
      <w:r w:rsidR="00D559D0" w:rsidRPr="009C5F85">
        <w:rPr>
          <w:rFonts w:asciiTheme="majorHAnsi" w:eastAsia="SimSun" w:hAnsiTheme="majorHAnsi" w:cstheme="majorHAnsi"/>
          <w:b/>
          <w:bCs/>
          <w:i/>
          <w:iCs/>
          <w:color w:val="00000A"/>
          <w:lang w:eastAsia="zh-CN" w:bidi="hi-IN"/>
        </w:rPr>
        <w:t xml:space="preserve"> </w:t>
      </w:r>
      <w:proofErr w:type="spellStart"/>
      <w:r w:rsidR="00D559D0" w:rsidRPr="009C5F85">
        <w:rPr>
          <w:rFonts w:asciiTheme="majorHAnsi" w:eastAsia="SimSun" w:hAnsiTheme="majorHAnsi" w:cstheme="majorHAnsi"/>
          <w:b/>
          <w:bCs/>
          <w:i/>
          <w:iCs/>
          <w:color w:val="00000A"/>
          <w:lang w:eastAsia="zh-CN" w:bidi="hi-IN"/>
        </w:rPr>
        <w:t>Issues</w:t>
      </w:r>
      <w:proofErr w:type="spellEnd"/>
      <w:r w:rsidR="00D559D0" w:rsidRPr="009C5F85">
        <w:rPr>
          <w:rFonts w:asciiTheme="majorHAnsi" w:eastAsia="SimSun" w:hAnsiTheme="majorHAnsi" w:cstheme="majorHAnsi"/>
          <w:b/>
          <w:bCs/>
          <w:i/>
          <w:iCs/>
          <w:color w:val="00000A"/>
          <w:lang w:eastAsia="zh-CN" w:bidi="hi-IN"/>
        </w:rPr>
        <w:t xml:space="preserve"> in </w:t>
      </w:r>
      <w:proofErr w:type="spellStart"/>
      <w:r w:rsidR="00D559D0" w:rsidRPr="009C5F85">
        <w:rPr>
          <w:rFonts w:asciiTheme="majorHAnsi" w:eastAsia="SimSun" w:hAnsiTheme="majorHAnsi" w:cstheme="majorHAnsi"/>
          <w:b/>
          <w:bCs/>
          <w:i/>
          <w:iCs/>
          <w:color w:val="00000A"/>
          <w:lang w:eastAsia="zh-CN" w:bidi="hi-IN"/>
        </w:rPr>
        <w:t>Personality</w:t>
      </w:r>
      <w:proofErr w:type="spellEnd"/>
      <w:r w:rsidR="00D559D0" w:rsidRPr="009C5F85">
        <w:rPr>
          <w:rFonts w:asciiTheme="majorHAnsi" w:eastAsia="SimSun" w:hAnsiTheme="majorHAnsi" w:cstheme="majorHAnsi"/>
          <w:b/>
          <w:bCs/>
          <w:i/>
          <w:iCs/>
          <w:color w:val="00000A"/>
          <w:lang w:eastAsia="zh-CN" w:bidi="hi-IN"/>
        </w:rPr>
        <w:t xml:space="preserve"> Psychology</w:t>
      </w:r>
      <w:r w:rsidR="00D559D0" w:rsidRPr="009C5F85">
        <w:rPr>
          <w:rFonts w:asciiTheme="majorHAnsi" w:eastAsia="SimSun" w:hAnsiTheme="majorHAnsi" w:cstheme="majorHAnsi"/>
          <w:b/>
          <w:bCs/>
          <w:color w:val="00000A"/>
          <w:lang w:eastAsia="zh-CN" w:bidi="hi-IN"/>
        </w:rPr>
        <w:t xml:space="preserve"> oraz </w:t>
      </w:r>
      <w:proofErr w:type="spellStart"/>
      <w:r w:rsidR="00D559D0" w:rsidRPr="009C5F85">
        <w:rPr>
          <w:rFonts w:asciiTheme="majorHAnsi" w:eastAsia="SimSun" w:hAnsiTheme="majorHAnsi" w:cstheme="majorHAnsi"/>
          <w:b/>
          <w:bCs/>
          <w:i/>
          <w:iCs/>
          <w:color w:val="00000A"/>
          <w:lang w:eastAsia="zh-CN" w:bidi="hi-IN"/>
        </w:rPr>
        <w:t>Health</w:t>
      </w:r>
      <w:proofErr w:type="spellEnd"/>
      <w:r w:rsidR="00D559D0" w:rsidRPr="009C5F85">
        <w:rPr>
          <w:rFonts w:asciiTheme="majorHAnsi" w:eastAsia="SimSun" w:hAnsiTheme="majorHAnsi" w:cstheme="majorHAnsi"/>
          <w:b/>
          <w:bCs/>
          <w:i/>
          <w:iCs/>
          <w:color w:val="00000A"/>
          <w:lang w:eastAsia="zh-CN" w:bidi="hi-IN"/>
        </w:rPr>
        <w:t xml:space="preserve"> Psychology Report</w:t>
      </w:r>
    </w:p>
    <w:bookmarkEnd w:id="1"/>
    <w:p w14:paraId="4FA2CA7E" w14:textId="77777777" w:rsidR="0060530C" w:rsidRPr="009C5F85" w:rsidRDefault="0060530C" w:rsidP="00D559D0">
      <w:pPr>
        <w:spacing w:line="360" w:lineRule="auto"/>
        <w:ind w:firstLine="567"/>
        <w:jc w:val="center"/>
        <w:rPr>
          <w:rFonts w:asciiTheme="majorHAnsi" w:eastAsia="SimSun" w:hAnsiTheme="majorHAnsi" w:cstheme="majorHAnsi"/>
          <w:b/>
          <w:bCs/>
          <w:color w:val="00000A"/>
          <w:lang w:eastAsia="zh-CN" w:bidi="hi-IN"/>
        </w:rPr>
      </w:pPr>
    </w:p>
    <w:bookmarkEnd w:id="0"/>
    <w:p w14:paraId="7E734C32" w14:textId="77777777" w:rsidR="006903EA" w:rsidRPr="00AF748C" w:rsidRDefault="006903EA" w:rsidP="006903EA">
      <w:pPr>
        <w:widowControl w:val="0"/>
        <w:numPr>
          <w:ilvl w:val="0"/>
          <w:numId w:val="1"/>
        </w:numPr>
        <w:suppressAutoHyphens/>
        <w:spacing w:after="120" w:line="259" w:lineRule="auto"/>
        <w:jc w:val="both"/>
        <w:rPr>
          <w:rFonts w:ascii="Cambria" w:eastAsia="SimSun" w:hAnsi="Cambria" w:cs="Mangal"/>
          <w:b/>
          <w:color w:val="00000A"/>
          <w:lang w:eastAsia="zh-CN" w:bidi="hi-IN"/>
        </w:rPr>
      </w:pPr>
      <w:r w:rsidRPr="00AF748C">
        <w:rPr>
          <w:rFonts w:ascii="Cambria" w:eastAsia="SimSun" w:hAnsi="Cambria" w:cs="Mangal"/>
          <w:b/>
          <w:color w:val="00000A"/>
          <w:lang w:eastAsia="zh-CN" w:bidi="hi-IN"/>
        </w:rPr>
        <w:t>Zamawiający:</w:t>
      </w:r>
    </w:p>
    <w:p w14:paraId="283F1280" w14:textId="77777777" w:rsidR="006903EA" w:rsidRPr="00AF748C" w:rsidRDefault="006903EA" w:rsidP="006903EA">
      <w:pPr>
        <w:widowControl w:val="0"/>
        <w:suppressAutoHyphens/>
        <w:spacing w:after="120"/>
        <w:ind w:left="284"/>
        <w:jc w:val="both"/>
        <w:rPr>
          <w:rFonts w:ascii="Cambria" w:eastAsia="SimSun" w:hAnsi="Cambria" w:cs="Mangal"/>
          <w:color w:val="00000A"/>
          <w:lang w:eastAsia="zh-CN" w:bidi="hi-IN"/>
        </w:rPr>
      </w:pPr>
      <w:r w:rsidRPr="00AF748C">
        <w:rPr>
          <w:rFonts w:ascii="Cambria" w:eastAsia="SimSun" w:hAnsi="Cambria" w:cs="Mangal"/>
          <w:color w:val="00000A"/>
          <w:lang w:eastAsia="zh-CN" w:bidi="hi-IN"/>
        </w:rPr>
        <w:t xml:space="preserve">Uniwersytet Gdański, ul. Jana Bażyńskiego 8,  80-309 Gdańsk, </w:t>
      </w:r>
      <w:r w:rsidRPr="00AF748C">
        <w:rPr>
          <w:rFonts w:ascii="Cambria" w:eastAsia="SimSun" w:hAnsi="Cambria" w:cs="Arial"/>
          <w:color w:val="00000A"/>
          <w:lang w:eastAsia="zh-CN" w:bidi="hi-IN"/>
        </w:rPr>
        <w:t>NIP: 584-020-32-39, REGON: 000001330</w:t>
      </w:r>
      <w:r w:rsidRPr="00AF748C">
        <w:rPr>
          <w:rFonts w:ascii="Cambria" w:eastAsia="SimSun" w:hAnsi="Cambria" w:cs="Mangal"/>
          <w:color w:val="00000A"/>
          <w:lang w:eastAsia="zh-CN" w:bidi="hi-IN"/>
        </w:rPr>
        <w:t xml:space="preserve">, strona internetowa: </w:t>
      </w:r>
      <w:hyperlink r:id="rId8" w:history="1">
        <w:r w:rsidRPr="00AF748C">
          <w:rPr>
            <w:rFonts w:ascii="Cambria" w:eastAsia="SimSun" w:hAnsi="Cambria" w:cs="Mangal"/>
            <w:color w:val="0563C1"/>
            <w:u w:val="single"/>
            <w:lang w:eastAsia="zh-CN" w:bidi="hi-IN"/>
          </w:rPr>
          <w:t>www.ug.edu.pl</w:t>
        </w:r>
      </w:hyperlink>
    </w:p>
    <w:p w14:paraId="16B5878D" w14:textId="77777777" w:rsidR="006903EA" w:rsidRPr="00AF748C" w:rsidRDefault="006903EA" w:rsidP="006903EA">
      <w:pPr>
        <w:widowControl w:val="0"/>
        <w:numPr>
          <w:ilvl w:val="0"/>
          <w:numId w:val="1"/>
        </w:numPr>
        <w:suppressAutoHyphens/>
        <w:spacing w:after="120" w:line="259" w:lineRule="auto"/>
        <w:jc w:val="both"/>
        <w:rPr>
          <w:rFonts w:ascii="Cambria" w:eastAsia="SimSun" w:hAnsi="Cambria" w:cs="Mangal"/>
          <w:b/>
          <w:color w:val="00000A"/>
          <w:lang w:eastAsia="zh-CN" w:bidi="hi-IN"/>
        </w:rPr>
      </w:pPr>
      <w:r w:rsidRPr="00AF748C">
        <w:rPr>
          <w:rFonts w:ascii="Cambria" w:eastAsia="SimSun" w:hAnsi="Cambria" w:cs="Mangal"/>
          <w:b/>
          <w:color w:val="00000A"/>
          <w:lang w:eastAsia="zh-CN" w:bidi="hi-IN"/>
        </w:rPr>
        <w:t xml:space="preserve">Osoby do kontaktu: </w:t>
      </w:r>
    </w:p>
    <w:p w14:paraId="4D1DF7E6" w14:textId="146E1851" w:rsidR="006903EA" w:rsidRPr="00D559D0" w:rsidRDefault="00D559D0" w:rsidP="006903EA">
      <w:pPr>
        <w:widowControl w:val="0"/>
        <w:suppressAutoHyphens/>
        <w:spacing w:after="120"/>
        <w:jc w:val="center"/>
        <w:rPr>
          <w:rFonts w:ascii="Cambria" w:eastAsia="SimSun" w:hAnsi="Cambria" w:cs="Mangal"/>
          <w:bCs/>
          <w:color w:val="00000A"/>
          <w:lang w:eastAsia="zh-CN" w:bidi="hi-IN"/>
        </w:rPr>
      </w:pPr>
      <w:r w:rsidRPr="00D559D0">
        <w:rPr>
          <w:rFonts w:ascii="Cambria" w:eastAsia="SimSun" w:hAnsi="Cambria" w:cs="Mangal"/>
          <w:bCs/>
          <w:color w:val="00000A"/>
          <w:lang w:eastAsia="zh-CN" w:bidi="hi-IN"/>
        </w:rPr>
        <w:t>prof. Małgorzata Lipowska</w:t>
      </w:r>
      <w:r w:rsidR="006903EA" w:rsidRPr="00D559D0">
        <w:rPr>
          <w:rFonts w:ascii="Cambria" w:eastAsia="SimSun" w:hAnsi="Cambria" w:cs="Mangal"/>
          <w:bCs/>
          <w:color w:val="00000A"/>
          <w:lang w:eastAsia="zh-CN" w:bidi="hi-IN"/>
        </w:rPr>
        <w:t xml:space="preserve">, </w:t>
      </w:r>
    </w:p>
    <w:p w14:paraId="11BC1DEE" w14:textId="0CA715D1" w:rsidR="006903EA" w:rsidRPr="00D559D0" w:rsidRDefault="009B59A9" w:rsidP="006903EA">
      <w:pPr>
        <w:widowControl w:val="0"/>
        <w:suppressAutoHyphens/>
        <w:spacing w:after="120"/>
        <w:jc w:val="center"/>
        <w:rPr>
          <w:rFonts w:ascii="Cambria" w:eastAsia="SimSun" w:hAnsi="Cambria" w:cs="Mangal"/>
          <w:bCs/>
          <w:color w:val="00000A"/>
          <w:lang w:eastAsia="zh-CN" w:bidi="hi-IN"/>
        </w:rPr>
      </w:pPr>
      <w:hyperlink r:id="rId9" w:history="1">
        <w:r w:rsidR="00D559D0" w:rsidRPr="00D559D0">
          <w:rPr>
            <w:rStyle w:val="Hipercze"/>
            <w:rFonts w:ascii="Cambria" w:eastAsia="SimSun" w:hAnsi="Cambria" w:cs="Mangal"/>
            <w:bCs/>
            <w:lang w:eastAsia="zh-CN" w:bidi="hi-IN"/>
          </w:rPr>
          <w:t>malgorzata.lipowska@ug.edu.pl</w:t>
        </w:r>
      </w:hyperlink>
      <w:r w:rsidR="006903EA" w:rsidRPr="00D559D0">
        <w:rPr>
          <w:rFonts w:ascii="Cambria" w:eastAsia="SimSun" w:hAnsi="Cambria" w:cs="Mangal"/>
          <w:bCs/>
          <w:color w:val="00000A"/>
          <w:lang w:eastAsia="zh-CN" w:bidi="hi-IN"/>
        </w:rPr>
        <w:t xml:space="preserve">, </w:t>
      </w:r>
    </w:p>
    <w:p w14:paraId="1C58A398" w14:textId="17D49BF2" w:rsidR="006903EA" w:rsidRPr="006903EA" w:rsidRDefault="006903EA" w:rsidP="006903EA">
      <w:pPr>
        <w:widowControl w:val="0"/>
        <w:suppressAutoHyphens/>
        <w:spacing w:after="120"/>
        <w:jc w:val="center"/>
        <w:rPr>
          <w:rFonts w:ascii="Cambria" w:eastAsia="Calibri" w:hAnsi="Cambria" w:cs="Times New Roman"/>
          <w:i/>
        </w:rPr>
      </w:pPr>
      <w:r w:rsidRPr="00D559D0">
        <w:rPr>
          <w:rFonts w:ascii="Cambria" w:eastAsia="SimSun" w:hAnsi="Cambria" w:cs="Mangal"/>
          <w:bCs/>
          <w:color w:val="00000A"/>
          <w:lang w:eastAsia="zh-CN" w:bidi="hi-IN"/>
        </w:rPr>
        <w:t xml:space="preserve">tel. </w:t>
      </w:r>
      <w:r w:rsidR="00D559D0" w:rsidRPr="00D559D0">
        <w:rPr>
          <w:rFonts w:ascii="Cambria" w:eastAsia="SimSun" w:hAnsi="Cambria" w:cs="Mangal"/>
          <w:bCs/>
          <w:color w:val="00000A"/>
          <w:lang w:eastAsia="zh-CN" w:bidi="hi-IN"/>
        </w:rPr>
        <w:t>502 334 687</w:t>
      </w:r>
      <w:r>
        <w:rPr>
          <w:rFonts w:ascii="Cambria" w:eastAsia="SimSun" w:hAnsi="Cambria" w:cs="Mangal"/>
          <w:bCs/>
          <w:color w:val="00000A"/>
          <w:lang w:eastAsia="zh-CN" w:bidi="hi-IN"/>
        </w:rPr>
        <w:t xml:space="preserve"> </w:t>
      </w:r>
    </w:p>
    <w:p w14:paraId="0F88B119" w14:textId="77777777" w:rsidR="006903EA" w:rsidRPr="00AF748C" w:rsidRDefault="006903EA" w:rsidP="006903EA">
      <w:pPr>
        <w:widowControl w:val="0"/>
        <w:numPr>
          <w:ilvl w:val="0"/>
          <w:numId w:val="1"/>
        </w:numPr>
        <w:suppressAutoHyphens/>
        <w:spacing w:after="120" w:line="259" w:lineRule="auto"/>
        <w:jc w:val="both"/>
        <w:rPr>
          <w:rFonts w:ascii="Cambria" w:eastAsia="SimSun" w:hAnsi="Cambria" w:cs="Mangal"/>
          <w:b/>
          <w:color w:val="00000A"/>
          <w:lang w:eastAsia="zh-CN" w:bidi="hi-IN"/>
        </w:rPr>
      </w:pPr>
      <w:r w:rsidRPr="00AF748C">
        <w:rPr>
          <w:rFonts w:ascii="Cambria" w:eastAsia="SimSun" w:hAnsi="Cambria" w:cs="Mangal"/>
          <w:b/>
          <w:color w:val="00000A"/>
          <w:lang w:eastAsia="zh-CN" w:bidi="hi-IN"/>
        </w:rPr>
        <w:t>Opis przedmiotu zamówienia:</w:t>
      </w:r>
    </w:p>
    <w:p w14:paraId="0EF32C82" w14:textId="54384030" w:rsidR="006903EA" w:rsidRPr="00AF748C" w:rsidRDefault="006903EA" w:rsidP="006903EA">
      <w:pPr>
        <w:widowControl w:val="0"/>
        <w:suppressAutoHyphens/>
        <w:ind w:left="357"/>
        <w:jc w:val="both"/>
        <w:rPr>
          <w:rFonts w:ascii="Cambria" w:eastAsia="SimSun" w:hAnsi="Cambria" w:cs="Times New Roman"/>
          <w:b/>
          <w:lang w:eastAsia="zh-CN" w:bidi="hi-IN"/>
        </w:rPr>
      </w:pPr>
      <w:r w:rsidRPr="00AF748C">
        <w:rPr>
          <w:rFonts w:ascii="Cambria" w:eastAsia="SimSun" w:hAnsi="Cambria" w:cs="Times New Roman"/>
          <w:b/>
          <w:lang w:eastAsia="zh-CN" w:bidi="hi-IN"/>
        </w:rPr>
        <w:t>1. Opis przedmiotu zamówienia według kodów CPV zawartych we Wspólnym Słowniku Zamówień:</w:t>
      </w:r>
    </w:p>
    <w:p w14:paraId="21FF4275" w14:textId="77777777" w:rsidR="006903EA" w:rsidRDefault="006903EA" w:rsidP="0031649B">
      <w:pPr>
        <w:widowControl w:val="0"/>
        <w:suppressAutoHyphens/>
        <w:spacing w:after="120"/>
        <w:ind w:left="284" w:firstLine="425"/>
        <w:jc w:val="both"/>
        <w:rPr>
          <w:rFonts w:ascii="Cambria" w:eastAsia="SimSun" w:hAnsi="Cambria" w:cs="Mangal"/>
          <w:b/>
          <w:lang w:eastAsia="zh-CN" w:bidi="hi-IN"/>
        </w:rPr>
      </w:pPr>
      <w:r w:rsidRPr="00AF748C">
        <w:rPr>
          <w:rFonts w:ascii="Cambria" w:eastAsia="SimSun" w:hAnsi="Cambria" w:cs="Mangal"/>
          <w:b/>
          <w:lang w:eastAsia="zh-CN" w:bidi="hi-IN"/>
        </w:rPr>
        <w:t>Kod CPV</w:t>
      </w:r>
      <w:r>
        <w:rPr>
          <w:rFonts w:ascii="Cambria" w:eastAsia="SimSun" w:hAnsi="Cambria" w:cs="Mangal"/>
          <w:b/>
          <w:lang w:eastAsia="zh-CN" w:bidi="hi-IN"/>
        </w:rPr>
        <w:t xml:space="preserve"> </w:t>
      </w:r>
    </w:p>
    <w:p w14:paraId="42C1B28D" w14:textId="3E19E749" w:rsidR="0031649B" w:rsidRDefault="0031649B" w:rsidP="0031649B">
      <w:pPr>
        <w:widowControl w:val="0"/>
        <w:suppressAutoHyphens/>
        <w:spacing w:after="120"/>
        <w:ind w:left="284" w:firstLine="425"/>
        <w:jc w:val="both"/>
        <w:rPr>
          <w:rFonts w:asciiTheme="majorHAnsi" w:hAnsiTheme="majorHAnsi" w:cs="Arial"/>
          <w:color w:val="000000"/>
          <w:spacing w:val="2"/>
          <w:shd w:val="clear" w:color="auto" w:fill="FFFFFF"/>
        </w:rPr>
      </w:pPr>
      <w:r w:rsidRPr="0031649B">
        <w:rPr>
          <w:rFonts w:asciiTheme="majorHAnsi" w:hAnsiTheme="majorHAnsi" w:cs="Arial"/>
          <w:color w:val="000000"/>
          <w:spacing w:val="2"/>
          <w:shd w:val="clear" w:color="auto" w:fill="FFFFFF"/>
        </w:rPr>
        <w:t>22200000-2</w:t>
      </w:r>
      <w:r>
        <w:rPr>
          <w:rFonts w:asciiTheme="majorHAnsi" w:hAnsiTheme="majorHAnsi" w:cs="Arial"/>
          <w:color w:val="000000"/>
          <w:spacing w:val="2"/>
          <w:shd w:val="clear" w:color="auto" w:fill="FFFFFF"/>
        </w:rPr>
        <w:t xml:space="preserve"> </w:t>
      </w:r>
      <w:r w:rsidRPr="0031649B">
        <w:rPr>
          <w:rFonts w:asciiTheme="majorHAnsi" w:hAnsiTheme="majorHAnsi" w:cs="Arial"/>
          <w:color w:val="000000"/>
          <w:spacing w:val="2"/>
          <w:shd w:val="clear" w:color="auto" w:fill="FFFFFF"/>
        </w:rPr>
        <w:t>Gazety, dzienniki, czasopisma i magazyny</w:t>
      </w:r>
    </w:p>
    <w:p w14:paraId="11610165" w14:textId="6D467349" w:rsidR="006903EA" w:rsidRPr="00AF748C" w:rsidRDefault="006903EA" w:rsidP="006903EA">
      <w:pPr>
        <w:widowControl w:val="0"/>
        <w:suppressAutoHyphens/>
        <w:spacing w:after="120"/>
        <w:ind w:firstLine="360"/>
        <w:jc w:val="both"/>
        <w:rPr>
          <w:rFonts w:ascii="Cambria" w:eastAsia="SimSun" w:hAnsi="Cambria" w:cs="Mangal"/>
          <w:b/>
          <w:lang w:eastAsia="zh-CN" w:bidi="hi-IN"/>
        </w:rPr>
      </w:pPr>
      <w:r w:rsidRPr="00AF748C">
        <w:rPr>
          <w:rFonts w:ascii="Cambria" w:eastAsia="SimSun" w:hAnsi="Cambria" w:cs="Mangal"/>
          <w:b/>
          <w:lang w:eastAsia="zh-CN" w:bidi="hi-IN"/>
        </w:rPr>
        <w:t>2. Szczegółowy opis przedmiotu zamówień:</w:t>
      </w:r>
    </w:p>
    <w:p w14:paraId="3FE5FE26" w14:textId="77777777" w:rsidR="002412ED" w:rsidRPr="009C5F85" w:rsidRDefault="002412ED" w:rsidP="002412ED">
      <w:pPr>
        <w:spacing w:line="360" w:lineRule="auto"/>
        <w:ind w:firstLine="426"/>
        <w:jc w:val="both"/>
        <w:rPr>
          <w:rFonts w:asciiTheme="majorHAnsi" w:eastAsia="Calibri" w:hAnsiTheme="majorHAnsi" w:cstheme="majorHAnsi"/>
        </w:rPr>
      </w:pPr>
      <w:r w:rsidRPr="009C5F85">
        <w:rPr>
          <w:rFonts w:asciiTheme="majorHAnsi" w:eastAsia="Calibri" w:hAnsiTheme="majorHAnsi" w:cstheme="majorHAnsi"/>
        </w:rPr>
        <w:t xml:space="preserve">Przedmiotem zapytania jest usługa polegająca na wydaniu dwóch czasopism naukowych, </w:t>
      </w:r>
      <w:r>
        <w:rPr>
          <w:rFonts w:asciiTheme="majorHAnsi" w:eastAsia="Calibri" w:hAnsiTheme="majorHAnsi" w:cstheme="majorHAnsi"/>
        </w:rPr>
        <w:br/>
      </w:r>
      <w:proofErr w:type="spellStart"/>
      <w:r w:rsidRPr="009C5F85">
        <w:rPr>
          <w:rFonts w:asciiTheme="majorHAnsi" w:eastAsia="Calibri" w:hAnsiTheme="majorHAnsi" w:cstheme="majorHAnsi"/>
          <w:i/>
          <w:iCs/>
        </w:rPr>
        <w:t>Current</w:t>
      </w:r>
      <w:proofErr w:type="spellEnd"/>
      <w:r w:rsidRPr="009C5F85">
        <w:rPr>
          <w:rFonts w:asciiTheme="majorHAnsi" w:eastAsia="Calibri" w:hAnsiTheme="majorHAnsi" w:cstheme="majorHAnsi"/>
          <w:i/>
          <w:iCs/>
        </w:rPr>
        <w:t xml:space="preserve"> </w:t>
      </w:r>
      <w:proofErr w:type="spellStart"/>
      <w:r w:rsidRPr="009C5F85">
        <w:rPr>
          <w:rFonts w:asciiTheme="majorHAnsi" w:eastAsia="Calibri" w:hAnsiTheme="majorHAnsi" w:cstheme="majorHAnsi"/>
          <w:i/>
          <w:iCs/>
        </w:rPr>
        <w:t>Issues</w:t>
      </w:r>
      <w:proofErr w:type="spellEnd"/>
      <w:r w:rsidRPr="009C5F85">
        <w:rPr>
          <w:rFonts w:asciiTheme="majorHAnsi" w:eastAsia="Calibri" w:hAnsiTheme="majorHAnsi" w:cstheme="majorHAnsi"/>
          <w:i/>
          <w:iCs/>
        </w:rPr>
        <w:t xml:space="preserve"> in </w:t>
      </w:r>
      <w:proofErr w:type="spellStart"/>
      <w:r w:rsidRPr="009C5F85">
        <w:rPr>
          <w:rFonts w:asciiTheme="majorHAnsi" w:eastAsia="Calibri" w:hAnsiTheme="majorHAnsi" w:cstheme="majorHAnsi"/>
          <w:i/>
          <w:iCs/>
        </w:rPr>
        <w:t>Personality</w:t>
      </w:r>
      <w:proofErr w:type="spellEnd"/>
      <w:r w:rsidRPr="009C5F85">
        <w:rPr>
          <w:rFonts w:asciiTheme="majorHAnsi" w:eastAsia="Calibri" w:hAnsiTheme="majorHAnsi" w:cstheme="majorHAnsi"/>
          <w:i/>
          <w:iCs/>
        </w:rPr>
        <w:t xml:space="preserve"> Psychology</w:t>
      </w:r>
      <w:r w:rsidRPr="009C5F85">
        <w:rPr>
          <w:rFonts w:asciiTheme="majorHAnsi" w:eastAsia="Calibri" w:hAnsiTheme="majorHAnsi" w:cstheme="majorHAnsi"/>
        </w:rPr>
        <w:t xml:space="preserve"> oraz </w:t>
      </w:r>
      <w:r w:rsidRPr="009C5F85">
        <w:rPr>
          <w:rFonts w:asciiTheme="majorHAnsi" w:eastAsia="Calibri" w:hAnsiTheme="majorHAnsi" w:cstheme="majorHAnsi"/>
          <w:i/>
          <w:iCs/>
        </w:rPr>
        <w:t>Health Psychology Report</w:t>
      </w:r>
      <w:r w:rsidRPr="009C5F85">
        <w:rPr>
          <w:rFonts w:asciiTheme="majorHAnsi" w:eastAsia="Calibri" w:hAnsiTheme="majorHAnsi" w:cstheme="majorHAnsi"/>
        </w:rPr>
        <w:t xml:space="preserve">. </w:t>
      </w:r>
    </w:p>
    <w:p w14:paraId="7553C9EC" w14:textId="77777777" w:rsidR="002412ED" w:rsidRPr="001904ED" w:rsidRDefault="002412ED" w:rsidP="002412ED">
      <w:pPr>
        <w:spacing w:line="360" w:lineRule="auto"/>
        <w:ind w:firstLine="426"/>
        <w:jc w:val="both"/>
        <w:rPr>
          <w:rFonts w:asciiTheme="majorHAnsi" w:eastAsia="Calibri" w:hAnsiTheme="majorHAnsi" w:cstheme="majorHAnsi"/>
        </w:rPr>
      </w:pPr>
      <w:r w:rsidRPr="001904ED">
        <w:rPr>
          <w:rFonts w:asciiTheme="majorHAnsi" w:eastAsia="Calibri" w:hAnsiTheme="majorHAnsi" w:cstheme="majorHAnsi"/>
        </w:rPr>
        <w:t>Szczegółowe parametry czasopisma oraz zakres wymaganych usług, narzędzi i funkcjonalności dla KAŻDEGO z czasopism:</w:t>
      </w:r>
    </w:p>
    <w:p w14:paraId="2A7665EF" w14:textId="3A9234FF" w:rsidR="002412ED" w:rsidRPr="001904ED" w:rsidRDefault="002412ED" w:rsidP="002412ED">
      <w:pPr>
        <w:pStyle w:val="Akapitzlist"/>
        <w:numPr>
          <w:ilvl w:val="0"/>
          <w:numId w:val="25"/>
        </w:numPr>
        <w:spacing w:after="0" w:line="360" w:lineRule="auto"/>
        <w:ind w:right="142"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</w:rPr>
        <w:t>czasopismo wydawane w wersji elektronicznej</w:t>
      </w:r>
      <w:r w:rsidR="008B4303">
        <w:rPr>
          <w:rFonts w:asciiTheme="majorHAnsi" w:hAnsiTheme="majorHAnsi" w:cstheme="majorHAnsi"/>
        </w:rPr>
        <w:t xml:space="preserve"> i drukowanej</w:t>
      </w:r>
      <w:r w:rsidRPr="001904ED">
        <w:rPr>
          <w:rFonts w:asciiTheme="majorHAnsi" w:hAnsiTheme="majorHAnsi" w:cstheme="majorHAnsi"/>
        </w:rPr>
        <w:t>;</w:t>
      </w:r>
    </w:p>
    <w:p w14:paraId="1B315DC4" w14:textId="77777777" w:rsidR="002412ED" w:rsidRPr="001904ED" w:rsidRDefault="002412ED" w:rsidP="002412ED">
      <w:pPr>
        <w:pStyle w:val="Akapitzlist"/>
        <w:numPr>
          <w:ilvl w:val="0"/>
          <w:numId w:val="25"/>
        </w:numPr>
        <w:spacing w:after="0" w:line="360" w:lineRule="auto"/>
        <w:ind w:right="142"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</w:rPr>
        <w:t>angielska wersja językowa;</w:t>
      </w:r>
    </w:p>
    <w:p w14:paraId="4FE6D6CF" w14:textId="77777777" w:rsidR="002412ED" w:rsidRPr="001904ED" w:rsidRDefault="002412ED" w:rsidP="002412ED">
      <w:pPr>
        <w:pStyle w:val="Akapitzlist"/>
        <w:numPr>
          <w:ilvl w:val="0"/>
          <w:numId w:val="25"/>
        </w:numPr>
        <w:spacing w:after="0" w:line="360" w:lineRule="auto"/>
        <w:ind w:right="142"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</w:rPr>
        <w:t>cztery numery rocznie;</w:t>
      </w:r>
    </w:p>
    <w:p w14:paraId="65CB9C49" w14:textId="77777777" w:rsidR="002412ED" w:rsidRPr="001904ED" w:rsidRDefault="002412ED" w:rsidP="002412ED">
      <w:pPr>
        <w:pStyle w:val="Akapitzlist"/>
        <w:numPr>
          <w:ilvl w:val="1"/>
          <w:numId w:val="25"/>
        </w:numPr>
        <w:spacing w:after="0" w:line="360" w:lineRule="auto"/>
        <w:ind w:right="142"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</w:rPr>
        <w:lastRenderedPageBreak/>
        <w:t>objętość pojedynczego numeru: 8 artykułów + okładki + strony stałe (spis treści, rada redakcyjna itp.);</w:t>
      </w:r>
    </w:p>
    <w:p w14:paraId="4F379B99" w14:textId="77777777" w:rsidR="002412ED" w:rsidRPr="001904ED" w:rsidRDefault="002412ED" w:rsidP="002412ED">
      <w:pPr>
        <w:pStyle w:val="Akapitzlist"/>
        <w:numPr>
          <w:ilvl w:val="1"/>
          <w:numId w:val="25"/>
        </w:numPr>
        <w:spacing w:after="0" w:line="360" w:lineRule="auto"/>
        <w:ind w:right="142"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</w:rPr>
        <w:t>objętość pojedynczego artykułu:  7500 wyrazów;</w:t>
      </w:r>
    </w:p>
    <w:p w14:paraId="235918D2" w14:textId="77777777" w:rsidR="002412ED" w:rsidRPr="001904ED" w:rsidRDefault="002412ED" w:rsidP="002412ED">
      <w:pPr>
        <w:pStyle w:val="Akapitzlist"/>
        <w:numPr>
          <w:ilvl w:val="1"/>
          <w:numId w:val="25"/>
        </w:numPr>
        <w:spacing w:after="0" w:line="360" w:lineRule="auto"/>
        <w:ind w:right="142"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</w:rPr>
        <w:t>zdjęcia kolorowe sporadycznie, reszta czarno-białe;</w:t>
      </w:r>
    </w:p>
    <w:p w14:paraId="2C19FAC5" w14:textId="77777777" w:rsidR="002412ED" w:rsidRPr="001904ED" w:rsidRDefault="002412ED" w:rsidP="002412ED">
      <w:pPr>
        <w:pStyle w:val="Akapitzlist"/>
        <w:numPr>
          <w:ilvl w:val="0"/>
          <w:numId w:val="25"/>
        </w:numPr>
        <w:spacing w:after="0" w:line="360" w:lineRule="auto"/>
        <w:ind w:right="142"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</w:rPr>
        <w:t xml:space="preserve">utrzymania wysokiego poziomu edytorskiego czasopisma oraz zachowania międzynarodowych standardów dotyczących czasopism naukowych pozwalających na uzyskanie wysokiej punktacji </w:t>
      </w:r>
      <w:proofErr w:type="spellStart"/>
      <w:r w:rsidRPr="001904ED">
        <w:rPr>
          <w:rFonts w:asciiTheme="majorHAnsi" w:hAnsiTheme="majorHAnsi" w:cstheme="majorHAnsi"/>
        </w:rPr>
        <w:t>MEiN</w:t>
      </w:r>
      <w:proofErr w:type="spellEnd"/>
      <w:r w:rsidRPr="001904ED">
        <w:rPr>
          <w:rFonts w:asciiTheme="majorHAnsi" w:hAnsiTheme="majorHAnsi" w:cstheme="majorHAnsi"/>
        </w:rPr>
        <w:t>;</w:t>
      </w:r>
    </w:p>
    <w:p w14:paraId="7BB6202B" w14:textId="77777777" w:rsidR="002412ED" w:rsidRPr="001904ED" w:rsidRDefault="002412ED" w:rsidP="002412ED">
      <w:pPr>
        <w:pStyle w:val="Akapitzlist"/>
        <w:numPr>
          <w:ilvl w:val="0"/>
          <w:numId w:val="25"/>
        </w:numPr>
        <w:spacing w:after="0" w:line="360" w:lineRule="auto"/>
        <w:ind w:right="142"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</w:rPr>
        <w:t>zapewnienie narzędzia do statystyki słów/znaków nadesłanych artykułów;</w:t>
      </w:r>
    </w:p>
    <w:p w14:paraId="14FD1233" w14:textId="77777777" w:rsidR="002412ED" w:rsidRPr="001904ED" w:rsidRDefault="002412ED" w:rsidP="002412ED">
      <w:pPr>
        <w:pStyle w:val="Akapitzlist"/>
        <w:numPr>
          <w:ilvl w:val="0"/>
          <w:numId w:val="25"/>
        </w:numPr>
        <w:spacing w:after="0" w:line="360" w:lineRule="auto"/>
        <w:ind w:right="142"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</w:rPr>
        <w:t>udostępnienie autorom profesjonalnego - zgodnego z najnowszymi trendami  typu strony www czasopism, która będzie wysoko pozycjonowana, zapewni błyskawiczną publikację zaakceptowanych prac;</w:t>
      </w:r>
    </w:p>
    <w:p w14:paraId="4BAFFCAD" w14:textId="77777777" w:rsidR="002412ED" w:rsidRPr="001904ED" w:rsidRDefault="002412ED" w:rsidP="002412ED">
      <w:pPr>
        <w:pStyle w:val="Akapitzlist"/>
        <w:numPr>
          <w:ilvl w:val="0"/>
          <w:numId w:val="25"/>
        </w:numPr>
        <w:spacing w:after="0" w:line="360" w:lineRule="auto"/>
        <w:ind w:right="142"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</w:rPr>
        <w:t xml:space="preserve">łatwe wyszukiwanie preferowanych treści przez czytelników na stronie, które zwiększy  globalny zasięg oddziaływania czasopism </w:t>
      </w:r>
      <w:proofErr w:type="spellStart"/>
      <w:r w:rsidRPr="001904ED">
        <w:rPr>
          <w:rFonts w:asciiTheme="majorHAnsi" w:hAnsiTheme="majorHAnsi" w:cstheme="majorHAnsi"/>
        </w:rPr>
        <w:t>CiPP</w:t>
      </w:r>
      <w:proofErr w:type="spellEnd"/>
      <w:r w:rsidRPr="001904ED">
        <w:rPr>
          <w:rFonts w:asciiTheme="majorHAnsi" w:hAnsiTheme="majorHAnsi" w:cstheme="majorHAnsi"/>
        </w:rPr>
        <w:t xml:space="preserve"> i HPR;</w:t>
      </w:r>
    </w:p>
    <w:p w14:paraId="397D63FF" w14:textId="77777777" w:rsidR="002412ED" w:rsidRPr="001904ED" w:rsidRDefault="002412ED" w:rsidP="002412ED">
      <w:pPr>
        <w:pStyle w:val="Akapitzlist"/>
        <w:numPr>
          <w:ilvl w:val="0"/>
          <w:numId w:val="25"/>
        </w:numPr>
        <w:spacing w:after="0" w:line="360" w:lineRule="auto"/>
        <w:ind w:right="142"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</w:rPr>
        <w:t>aktualizację danych na stronie w imieniu i na zlecenie redakcji czasopisma;</w:t>
      </w:r>
    </w:p>
    <w:p w14:paraId="1A71FDBD" w14:textId="77777777" w:rsidR="002412ED" w:rsidRPr="001904ED" w:rsidRDefault="002412ED" w:rsidP="002412ED">
      <w:pPr>
        <w:pStyle w:val="Akapitzlist"/>
        <w:numPr>
          <w:ilvl w:val="0"/>
          <w:numId w:val="25"/>
        </w:numPr>
        <w:spacing w:after="0" w:line="360" w:lineRule="auto"/>
        <w:ind w:right="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Pr="001904ED">
        <w:rPr>
          <w:rFonts w:asciiTheme="majorHAnsi" w:hAnsiTheme="majorHAnsi" w:cstheme="majorHAnsi"/>
        </w:rPr>
        <w:t>ostęp do usługi PUBLONS;</w:t>
      </w:r>
    </w:p>
    <w:p w14:paraId="221FF5CF" w14:textId="77777777" w:rsidR="002412ED" w:rsidRPr="001904ED" w:rsidRDefault="002412ED" w:rsidP="002412ED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</w:rPr>
        <w:t>udostępnienie dedykowanego panelu będącego narzędziem do zarzadzania procesem Redakcyjnym czasopisma;</w:t>
      </w:r>
    </w:p>
    <w:p w14:paraId="3F25B7E1" w14:textId="77777777" w:rsidR="002412ED" w:rsidRPr="001904ED" w:rsidRDefault="002412ED" w:rsidP="002412ED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  <w:bCs/>
          <w:sz w:val="23"/>
          <w:szCs w:val="23"/>
        </w:rPr>
        <w:t xml:space="preserve">dostęp do systemu </w:t>
      </w:r>
      <w:proofErr w:type="spellStart"/>
      <w:r w:rsidRPr="001904ED">
        <w:rPr>
          <w:rFonts w:asciiTheme="majorHAnsi" w:hAnsiTheme="majorHAnsi" w:cstheme="majorHAnsi"/>
          <w:bCs/>
          <w:sz w:val="23"/>
          <w:szCs w:val="23"/>
        </w:rPr>
        <w:t>antyplagiatowego</w:t>
      </w:r>
      <w:proofErr w:type="spellEnd"/>
      <w:r w:rsidRPr="001904ED">
        <w:rPr>
          <w:rFonts w:asciiTheme="majorHAnsi" w:hAnsiTheme="majorHAnsi" w:cstheme="majorHAnsi"/>
          <w:bCs/>
          <w:sz w:val="23"/>
          <w:szCs w:val="23"/>
        </w:rPr>
        <w:t xml:space="preserve"> (</w:t>
      </w:r>
      <w:proofErr w:type="spellStart"/>
      <w:r w:rsidRPr="001904ED">
        <w:rPr>
          <w:rFonts w:asciiTheme="majorHAnsi" w:hAnsiTheme="majorHAnsi" w:cstheme="majorHAnsi"/>
          <w:bCs/>
          <w:sz w:val="23"/>
          <w:szCs w:val="23"/>
        </w:rPr>
        <w:t>Ithenticate</w:t>
      </w:r>
      <w:proofErr w:type="spellEnd"/>
      <w:r w:rsidRPr="001904ED">
        <w:rPr>
          <w:rFonts w:asciiTheme="majorHAnsi" w:hAnsiTheme="majorHAnsi" w:cstheme="majorHAnsi"/>
          <w:bCs/>
          <w:sz w:val="23"/>
          <w:szCs w:val="23"/>
        </w:rPr>
        <w:t>) umożliwiający sprawdzenie pracy przed jej publikacją w międzynarodowej bazie publikacji naukowych;</w:t>
      </w:r>
    </w:p>
    <w:p w14:paraId="250BF6A0" w14:textId="77777777" w:rsidR="002412ED" w:rsidRPr="001904ED" w:rsidRDefault="002412ED" w:rsidP="002412ED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</w:rPr>
        <w:t>publikowanie pojedynczych artykułów na etapie prac redakcyjnych, pomiędzy numerami ("</w:t>
      </w:r>
      <w:proofErr w:type="spellStart"/>
      <w:r w:rsidRPr="001904ED">
        <w:rPr>
          <w:rFonts w:asciiTheme="majorHAnsi" w:hAnsiTheme="majorHAnsi" w:cstheme="majorHAnsi"/>
        </w:rPr>
        <w:t>ahead</w:t>
      </w:r>
      <w:proofErr w:type="spellEnd"/>
      <w:r w:rsidRPr="001904ED">
        <w:rPr>
          <w:rFonts w:asciiTheme="majorHAnsi" w:hAnsiTheme="majorHAnsi" w:cstheme="majorHAnsi"/>
        </w:rPr>
        <w:t xml:space="preserve"> of </w:t>
      </w:r>
      <w:proofErr w:type="spellStart"/>
      <w:r w:rsidRPr="001904ED">
        <w:rPr>
          <w:rFonts w:asciiTheme="majorHAnsi" w:hAnsiTheme="majorHAnsi" w:cstheme="majorHAnsi"/>
        </w:rPr>
        <w:t>print</w:t>
      </w:r>
      <w:proofErr w:type="spellEnd"/>
      <w:r w:rsidRPr="001904ED">
        <w:rPr>
          <w:rFonts w:asciiTheme="majorHAnsi" w:hAnsiTheme="majorHAnsi" w:cstheme="majorHAnsi"/>
        </w:rPr>
        <w:t>");</w:t>
      </w:r>
    </w:p>
    <w:p w14:paraId="57012154" w14:textId="77777777" w:rsidR="002412ED" w:rsidRPr="001904ED" w:rsidRDefault="002412ED" w:rsidP="002412ED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</w:rPr>
        <w:t xml:space="preserve">nadawanie i rejestrowanie numerów DOI (Digital Object </w:t>
      </w:r>
      <w:proofErr w:type="spellStart"/>
      <w:r w:rsidRPr="001904ED">
        <w:rPr>
          <w:rFonts w:asciiTheme="majorHAnsi" w:hAnsiTheme="majorHAnsi" w:cstheme="majorHAnsi"/>
        </w:rPr>
        <w:t>Identifier</w:t>
      </w:r>
      <w:proofErr w:type="spellEnd"/>
      <w:r w:rsidRPr="001904ED">
        <w:rPr>
          <w:rFonts w:asciiTheme="majorHAnsi" w:hAnsiTheme="majorHAnsi" w:cstheme="majorHAnsi"/>
        </w:rPr>
        <w:t xml:space="preserve"> – Cyfrowy Identyfikator Przedmiotu) dla każdego opublikowanego artykułu, dostarczanie metadanych do </w:t>
      </w:r>
      <w:proofErr w:type="spellStart"/>
      <w:r w:rsidRPr="001904ED">
        <w:rPr>
          <w:rFonts w:asciiTheme="majorHAnsi" w:hAnsiTheme="majorHAnsi" w:cstheme="majorHAnsi"/>
        </w:rPr>
        <w:t>CrossRef</w:t>
      </w:r>
      <w:proofErr w:type="spellEnd"/>
      <w:r w:rsidRPr="001904ED">
        <w:rPr>
          <w:rFonts w:asciiTheme="majorHAnsi" w:hAnsiTheme="majorHAnsi" w:cstheme="majorHAnsi"/>
        </w:rPr>
        <w:t>;</w:t>
      </w:r>
    </w:p>
    <w:p w14:paraId="61687F1C" w14:textId="77777777" w:rsidR="002412ED" w:rsidRPr="001904ED" w:rsidRDefault="002412ED" w:rsidP="002412ED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</w:rPr>
        <w:t xml:space="preserve">konwertowanie przez Wykonawcę przekazywanych przez Zamawiającego plików do formatu wymaganego do zamieszczenia ich w bazach indeksacyjnych w których czasopismo jest indeksowane i przesyłanie do tych a także do baz Cyfrowej Biblioteki Narodowej Polon oraz Cyfrowej Wypożyczalni Publikacji Naukowych </w:t>
      </w:r>
      <w:proofErr w:type="spellStart"/>
      <w:r w:rsidRPr="001904ED">
        <w:rPr>
          <w:rFonts w:asciiTheme="majorHAnsi" w:hAnsiTheme="majorHAnsi" w:cstheme="majorHAnsi"/>
        </w:rPr>
        <w:t>Academica</w:t>
      </w:r>
      <w:proofErr w:type="spellEnd"/>
      <w:r w:rsidRPr="001904ED">
        <w:rPr>
          <w:rFonts w:asciiTheme="majorHAnsi" w:hAnsiTheme="majorHAnsi" w:cstheme="majorHAnsi"/>
        </w:rPr>
        <w:t>;</w:t>
      </w:r>
    </w:p>
    <w:p w14:paraId="00E14F16" w14:textId="77777777" w:rsidR="002412ED" w:rsidRPr="001904ED" w:rsidRDefault="002412ED" w:rsidP="002412ED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</w:rPr>
        <w:t>zapewnienie korekty językowej;</w:t>
      </w:r>
    </w:p>
    <w:p w14:paraId="5EA3A069" w14:textId="77777777" w:rsidR="002412ED" w:rsidRPr="001904ED" w:rsidRDefault="002412ED" w:rsidP="002412ED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</w:rPr>
        <w:t>zapewnienie korekty redakcyjnej;</w:t>
      </w:r>
    </w:p>
    <w:p w14:paraId="464DB66F" w14:textId="77777777" w:rsidR="002412ED" w:rsidRPr="001904ED" w:rsidRDefault="002412ED" w:rsidP="002412ED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</w:rPr>
        <w:t xml:space="preserve">zapewnienie składu czasopisma. </w:t>
      </w:r>
    </w:p>
    <w:p w14:paraId="2AFB9052" w14:textId="47A215A9" w:rsidR="008B4303" w:rsidRDefault="002412ED" w:rsidP="002412ED">
      <w:pPr>
        <w:pStyle w:val="Akapitzlist"/>
        <w:numPr>
          <w:ilvl w:val="0"/>
          <w:numId w:val="25"/>
        </w:numPr>
        <w:spacing w:after="0" w:line="360" w:lineRule="auto"/>
        <w:ind w:right="142"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</w:rPr>
        <w:t xml:space="preserve">nakład </w:t>
      </w:r>
      <w:r w:rsidR="008B4303">
        <w:rPr>
          <w:rFonts w:asciiTheme="majorHAnsi" w:hAnsiTheme="majorHAnsi" w:cstheme="majorHAnsi"/>
        </w:rPr>
        <w:t xml:space="preserve">i parametry </w:t>
      </w:r>
      <w:r w:rsidRPr="001904ED">
        <w:rPr>
          <w:rFonts w:asciiTheme="majorHAnsi" w:hAnsiTheme="majorHAnsi" w:cstheme="majorHAnsi"/>
        </w:rPr>
        <w:t xml:space="preserve">egzemplarzy </w:t>
      </w:r>
      <w:r w:rsidR="008B4303">
        <w:rPr>
          <w:rFonts w:asciiTheme="majorHAnsi" w:hAnsiTheme="majorHAnsi" w:cstheme="majorHAnsi"/>
        </w:rPr>
        <w:t>drukowanych:</w:t>
      </w:r>
    </w:p>
    <w:p w14:paraId="2E5CA0E8" w14:textId="3EB1E437" w:rsidR="002412ED" w:rsidRPr="001904ED" w:rsidRDefault="008B4303" w:rsidP="00107066">
      <w:pPr>
        <w:pStyle w:val="Akapitzlist"/>
        <w:numPr>
          <w:ilvl w:val="1"/>
          <w:numId w:val="25"/>
        </w:numPr>
        <w:spacing w:after="0" w:line="360" w:lineRule="auto"/>
        <w:ind w:right="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nakład </w:t>
      </w:r>
      <w:r w:rsidR="002412ED" w:rsidRPr="001904ED">
        <w:rPr>
          <w:rFonts w:asciiTheme="majorHAnsi" w:hAnsiTheme="majorHAnsi" w:cstheme="majorHAnsi"/>
        </w:rPr>
        <w:t>do 20</w:t>
      </w:r>
      <w:r>
        <w:rPr>
          <w:rFonts w:asciiTheme="majorHAnsi" w:hAnsiTheme="majorHAnsi" w:cstheme="majorHAnsi"/>
        </w:rPr>
        <w:t xml:space="preserve"> sztuk</w:t>
      </w:r>
      <w:r w:rsidR="002412ED" w:rsidRPr="001904ED">
        <w:rPr>
          <w:rFonts w:asciiTheme="majorHAnsi" w:hAnsiTheme="majorHAnsi" w:cstheme="majorHAnsi"/>
        </w:rPr>
        <w:t xml:space="preserve"> (egzemplarze obowiązkowe);</w:t>
      </w:r>
    </w:p>
    <w:p w14:paraId="3295C34B" w14:textId="3025E10B" w:rsidR="002412ED" w:rsidRPr="001904ED" w:rsidRDefault="002412ED" w:rsidP="002412ED">
      <w:pPr>
        <w:pStyle w:val="Akapitzlist"/>
        <w:numPr>
          <w:ilvl w:val="1"/>
          <w:numId w:val="25"/>
        </w:numPr>
        <w:spacing w:after="0" w:line="360" w:lineRule="auto"/>
        <w:ind w:right="142"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</w:rPr>
        <w:t xml:space="preserve">format </w:t>
      </w:r>
      <w:r w:rsidR="008B4303">
        <w:rPr>
          <w:rFonts w:asciiTheme="majorHAnsi" w:hAnsiTheme="majorHAnsi" w:cstheme="majorHAnsi"/>
        </w:rPr>
        <w:t>A</w:t>
      </w:r>
      <w:r w:rsidRPr="001904ED">
        <w:rPr>
          <w:rFonts w:asciiTheme="majorHAnsi" w:hAnsiTheme="majorHAnsi" w:cstheme="majorHAnsi"/>
        </w:rPr>
        <w:t xml:space="preserve">4 (201 x 297 mm); </w:t>
      </w:r>
    </w:p>
    <w:p w14:paraId="3671D403" w14:textId="77777777" w:rsidR="002412ED" w:rsidRPr="001904ED" w:rsidRDefault="002412ED" w:rsidP="002412ED">
      <w:pPr>
        <w:pStyle w:val="Akapitzlist"/>
        <w:numPr>
          <w:ilvl w:val="1"/>
          <w:numId w:val="25"/>
        </w:numPr>
        <w:spacing w:after="0" w:line="360" w:lineRule="auto"/>
        <w:ind w:right="142"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</w:rPr>
        <w:t>papier: wnętrze kreda 115g, okładka kreda mat 250g (egz. obowiązkowe);</w:t>
      </w:r>
    </w:p>
    <w:p w14:paraId="47DF40AB" w14:textId="77777777" w:rsidR="002412ED" w:rsidRPr="001904ED" w:rsidRDefault="002412ED" w:rsidP="002412ED">
      <w:pPr>
        <w:pStyle w:val="Akapitzlist"/>
        <w:numPr>
          <w:ilvl w:val="1"/>
          <w:numId w:val="25"/>
        </w:numPr>
        <w:spacing w:after="0" w:line="360" w:lineRule="auto"/>
        <w:ind w:right="142"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</w:rPr>
        <w:t>oprawa: klejona (egz. obowiązkowe);</w:t>
      </w:r>
    </w:p>
    <w:p w14:paraId="5AC0C832" w14:textId="77777777" w:rsidR="002412ED" w:rsidRPr="001904ED" w:rsidRDefault="002412ED" w:rsidP="002412ED">
      <w:pPr>
        <w:pStyle w:val="Akapitzlist"/>
        <w:numPr>
          <w:ilvl w:val="1"/>
          <w:numId w:val="25"/>
        </w:numPr>
        <w:spacing w:after="0" w:line="360" w:lineRule="auto"/>
        <w:ind w:right="142"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</w:rPr>
        <w:t>kolory: i-wersja: wnętrze: 1+1; okładka:4+4 (egz. obowiązkowe);</w:t>
      </w:r>
    </w:p>
    <w:p w14:paraId="30CD0B78" w14:textId="77777777" w:rsidR="002412ED" w:rsidRPr="009C5F85" w:rsidRDefault="002412ED" w:rsidP="002412ED">
      <w:pPr>
        <w:pStyle w:val="Akapitzlist"/>
        <w:numPr>
          <w:ilvl w:val="1"/>
          <w:numId w:val="25"/>
        </w:numPr>
        <w:spacing w:after="0" w:line="360" w:lineRule="auto"/>
        <w:ind w:right="142"/>
        <w:jc w:val="both"/>
        <w:rPr>
          <w:rFonts w:asciiTheme="majorHAnsi" w:hAnsiTheme="majorHAnsi" w:cstheme="majorHAnsi"/>
        </w:rPr>
      </w:pPr>
      <w:r w:rsidRPr="001904ED">
        <w:rPr>
          <w:rFonts w:asciiTheme="majorHAnsi" w:hAnsiTheme="majorHAnsi" w:cstheme="majorHAnsi"/>
        </w:rPr>
        <w:t>wykończenie: folia połysk l-stronnie na okładce (egz. obowiązkowe);</w:t>
      </w:r>
    </w:p>
    <w:p w14:paraId="02755ACD" w14:textId="491DBBB4" w:rsidR="006903EA" w:rsidRPr="00AF748C" w:rsidRDefault="006903EA" w:rsidP="006903EA">
      <w:pPr>
        <w:autoSpaceDE w:val="0"/>
        <w:autoSpaceDN w:val="0"/>
        <w:adjustRightInd w:val="0"/>
        <w:jc w:val="both"/>
        <w:rPr>
          <w:rFonts w:ascii="Cambria" w:eastAsia="Times New Roman" w:hAnsi="Cambria" w:cs="Verdana"/>
          <w:lang w:eastAsia="pl-PL"/>
        </w:rPr>
      </w:pPr>
      <w:r w:rsidRPr="00AF748C">
        <w:rPr>
          <w:rFonts w:ascii="Cambria" w:eastAsia="Times New Roman" w:hAnsi="Cambria" w:cs="Verdana"/>
          <w:b/>
          <w:lang w:eastAsia="pl-PL"/>
        </w:rPr>
        <w:t>Forma rozliczenia</w:t>
      </w:r>
      <w:r w:rsidR="0020463E">
        <w:rPr>
          <w:rFonts w:ascii="Cambria" w:eastAsia="Times New Roman" w:hAnsi="Cambria" w:cs="Verdana"/>
          <w:b/>
          <w:lang w:eastAsia="pl-PL"/>
        </w:rPr>
        <w:t xml:space="preserve"> </w:t>
      </w:r>
      <w:r w:rsidRPr="00837A46">
        <w:rPr>
          <w:rFonts w:ascii="Cambria" w:eastAsia="Times New Roman" w:hAnsi="Cambria" w:cs="Verdana"/>
          <w:lang w:eastAsia="pl-PL"/>
        </w:rPr>
        <w:t>– faktura</w:t>
      </w:r>
    </w:p>
    <w:p w14:paraId="20F94147" w14:textId="687E8AA4" w:rsidR="006903EA" w:rsidRPr="006903EA" w:rsidRDefault="006903EA" w:rsidP="006903EA">
      <w:pPr>
        <w:autoSpaceDE w:val="0"/>
        <w:autoSpaceDN w:val="0"/>
        <w:adjustRightInd w:val="0"/>
        <w:jc w:val="both"/>
        <w:rPr>
          <w:rFonts w:ascii="Cambria" w:eastAsia="Times New Roman" w:hAnsi="Cambria" w:cs="Verdana"/>
          <w:bCs/>
          <w:lang w:eastAsia="pl-PL"/>
        </w:rPr>
      </w:pPr>
      <w:r w:rsidRPr="00AF748C">
        <w:rPr>
          <w:rFonts w:ascii="Cambria" w:eastAsia="Times New Roman" w:hAnsi="Cambria" w:cs="Verdana"/>
          <w:b/>
          <w:lang w:eastAsia="pl-PL"/>
        </w:rPr>
        <w:t xml:space="preserve">Termin realizacji </w:t>
      </w:r>
      <w:r w:rsidR="006820D1">
        <w:rPr>
          <w:rFonts w:ascii="Cambria" w:eastAsia="Times New Roman" w:hAnsi="Cambria" w:cs="Verdana"/>
          <w:bCs/>
          <w:lang w:eastAsia="pl-PL"/>
        </w:rPr>
        <w:t xml:space="preserve">kwartalnie </w:t>
      </w:r>
      <w:r w:rsidR="008B4303">
        <w:rPr>
          <w:rFonts w:ascii="Cambria" w:eastAsia="Times New Roman" w:hAnsi="Cambria" w:cs="Verdana"/>
          <w:bCs/>
          <w:lang w:eastAsia="pl-PL"/>
        </w:rPr>
        <w:t xml:space="preserve">( 4 kwartały </w:t>
      </w:r>
      <w:r w:rsidR="006820D1">
        <w:rPr>
          <w:rFonts w:ascii="Cambria" w:eastAsia="Times New Roman" w:hAnsi="Cambria" w:cs="Verdana"/>
          <w:bCs/>
          <w:lang w:eastAsia="pl-PL"/>
        </w:rPr>
        <w:t>do 31 grudnia 2022</w:t>
      </w:r>
      <w:r w:rsidR="008B4303">
        <w:rPr>
          <w:rFonts w:ascii="Cambria" w:eastAsia="Times New Roman" w:hAnsi="Cambria" w:cs="Verdana"/>
          <w:bCs/>
          <w:lang w:eastAsia="pl-PL"/>
        </w:rPr>
        <w:t>)</w:t>
      </w:r>
    </w:p>
    <w:p w14:paraId="1549F89E" w14:textId="77777777" w:rsidR="006903EA" w:rsidRPr="0048700B" w:rsidRDefault="006903EA" w:rsidP="006903E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rFonts w:ascii="Cambria" w:eastAsia="Calibri" w:hAnsi="Cambria" w:cs="Cambria"/>
          <w:b/>
          <w:bCs/>
          <w:color w:val="000000"/>
        </w:rPr>
      </w:pPr>
      <w:r w:rsidRPr="0048700B">
        <w:rPr>
          <w:rFonts w:ascii="Cambria" w:eastAsia="Calibri" w:hAnsi="Cambria" w:cs="Cambria"/>
          <w:b/>
          <w:bCs/>
          <w:color w:val="000000"/>
        </w:rPr>
        <w:t>Wymagania dotyczące sporządzenia oferty:</w:t>
      </w:r>
    </w:p>
    <w:p w14:paraId="51D3853D" w14:textId="77777777" w:rsidR="006903EA" w:rsidRPr="007A682D" w:rsidRDefault="006903EA" w:rsidP="006903EA">
      <w:pPr>
        <w:widowControl w:val="0"/>
        <w:numPr>
          <w:ilvl w:val="0"/>
          <w:numId w:val="3"/>
        </w:numPr>
        <w:suppressAutoHyphens/>
        <w:autoSpaceDE w:val="0"/>
        <w:spacing w:after="60"/>
        <w:jc w:val="both"/>
        <w:rPr>
          <w:rFonts w:ascii="Cambria" w:eastAsia="Calibri" w:hAnsi="Cambria" w:cs="Cambria"/>
          <w:color w:val="000000"/>
        </w:rPr>
      </w:pPr>
      <w:r w:rsidRPr="007A682D">
        <w:rPr>
          <w:rFonts w:ascii="Cambria" w:eastAsia="Calibri" w:hAnsi="Cambria" w:cs="Cambria"/>
          <w:color w:val="000000"/>
        </w:rPr>
        <w:t>Wykonawca składa formularz ofertowy z wskazaniem ceny za cały element stanowiący przedmiot zamówienia.</w:t>
      </w:r>
    </w:p>
    <w:p w14:paraId="3AAB45B5" w14:textId="77777777" w:rsidR="006903EA" w:rsidRPr="007A682D" w:rsidRDefault="006903EA" w:rsidP="006903EA">
      <w:pPr>
        <w:widowControl w:val="0"/>
        <w:numPr>
          <w:ilvl w:val="0"/>
          <w:numId w:val="3"/>
        </w:numPr>
        <w:suppressAutoHyphens/>
        <w:autoSpaceDE w:val="0"/>
        <w:spacing w:after="60"/>
        <w:jc w:val="both"/>
        <w:rPr>
          <w:rFonts w:ascii="Cambria" w:eastAsia="Calibri" w:hAnsi="Cambria" w:cs="Cambria"/>
          <w:color w:val="000000"/>
        </w:rPr>
      </w:pPr>
      <w:r w:rsidRPr="007A682D">
        <w:rPr>
          <w:rFonts w:ascii="Cambria" w:eastAsia="Calibri" w:hAnsi="Cambria" w:cs="Cambria"/>
          <w:color w:val="000000"/>
        </w:rPr>
        <w:t xml:space="preserve">Ofertę należy sporządzić na drukach (Załączniki 1-3) stanowiącym integralną część zapytania ofertowego. </w:t>
      </w:r>
    </w:p>
    <w:p w14:paraId="579E14B5" w14:textId="4FEA11A4" w:rsidR="006903EA" w:rsidRPr="007A682D" w:rsidRDefault="006903EA" w:rsidP="006903EA">
      <w:pPr>
        <w:widowControl w:val="0"/>
        <w:numPr>
          <w:ilvl w:val="0"/>
          <w:numId w:val="3"/>
        </w:numPr>
        <w:suppressAutoHyphens/>
        <w:autoSpaceDE w:val="0"/>
        <w:spacing w:after="60"/>
        <w:jc w:val="both"/>
        <w:rPr>
          <w:rFonts w:ascii="Cambria" w:eastAsia="Calibri" w:hAnsi="Cambria" w:cs="Cambria"/>
          <w:color w:val="000000"/>
        </w:rPr>
      </w:pPr>
      <w:r w:rsidRPr="007A682D">
        <w:rPr>
          <w:rFonts w:ascii="Cambria" w:eastAsia="Calibri" w:hAnsi="Cambria" w:cs="Cambria"/>
          <w:color w:val="000000"/>
        </w:rPr>
        <w:t xml:space="preserve">Ofertę należy sporządzić w języku polskim. </w:t>
      </w:r>
    </w:p>
    <w:p w14:paraId="668D496E" w14:textId="77777777" w:rsidR="006903EA" w:rsidRPr="007A682D" w:rsidRDefault="006903EA" w:rsidP="006903EA">
      <w:pPr>
        <w:widowControl w:val="0"/>
        <w:numPr>
          <w:ilvl w:val="0"/>
          <w:numId w:val="3"/>
        </w:numPr>
        <w:suppressAutoHyphens/>
        <w:autoSpaceDE w:val="0"/>
        <w:spacing w:after="60"/>
        <w:jc w:val="both"/>
        <w:rPr>
          <w:rFonts w:ascii="Cambria" w:eastAsia="Calibri" w:hAnsi="Cambria" w:cs="Cambria"/>
          <w:color w:val="000000"/>
        </w:rPr>
      </w:pPr>
      <w:r w:rsidRPr="007A682D">
        <w:rPr>
          <w:rFonts w:ascii="Cambria" w:eastAsia="Calibri" w:hAnsi="Cambria" w:cs="Cambria"/>
          <w:color w:val="000000"/>
        </w:rPr>
        <w:t>Oferta powinna:</w:t>
      </w:r>
    </w:p>
    <w:p w14:paraId="5546ED75" w14:textId="77777777" w:rsidR="006903EA" w:rsidRPr="007A682D" w:rsidRDefault="006903EA" w:rsidP="0031649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1434" w:hanging="357"/>
        <w:jc w:val="both"/>
        <w:rPr>
          <w:rFonts w:ascii="Cambria" w:eastAsia="SimSun" w:hAnsi="Cambria" w:cs="Mangal"/>
          <w:color w:val="00000A"/>
          <w:lang w:eastAsia="zh-CN" w:bidi="hi-IN"/>
        </w:rPr>
      </w:pPr>
      <w:r w:rsidRPr="007A682D">
        <w:rPr>
          <w:rFonts w:ascii="Cambria" w:eastAsia="SimSun" w:hAnsi="Cambria" w:cs="Mangal"/>
          <w:color w:val="00000A"/>
          <w:lang w:eastAsia="zh-CN" w:bidi="hi-IN"/>
        </w:rPr>
        <w:t>posiadać datę sporządzenia,</w:t>
      </w:r>
    </w:p>
    <w:p w14:paraId="1D107BF2" w14:textId="77777777" w:rsidR="006903EA" w:rsidRPr="007A682D" w:rsidRDefault="006903EA" w:rsidP="0031649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1434" w:hanging="357"/>
        <w:jc w:val="both"/>
        <w:rPr>
          <w:rFonts w:ascii="Cambria" w:eastAsia="SimSun" w:hAnsi="Cambria" w:cs="Mangal"/>
          <w:color w:val="00000A"/>
          <w:lang w:eastAsia="zh-CN" w:bidi="hi-IN"/>
        </w:rPr>
      </w:pPr>
      <w:r w:rsidRPr="007A682D">
        <w:rPr>
          <w:rFonts w:ascii="Cambria" w:eastAsia="SimSun" w:hAnsi="Cambria" w:cs="Mangal"/>
          <w:color w:val="00000A"/>
          <w:lang w:eastAsia="zh-CN" w:bidi="hi-IN"/>
        </w:rPr>
        <w:t>zawierać nazwę i adres siedziby oferenta,</w:t>
      </w:r>
    </w:p>
    <w:p w14:paraId="1C6FAF9C" w14:textId="77777777" w:rsidR="006903EA" w:rsidRPr="007A682D" w:rsidRDefault="006903EA" w:rsidP="0031649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1434" w:hanging="357"/>
        <w:jc w:val="both"/>
        <w:rPr>
          <w:rFonts w:ascii="Cambria" w:eastAsia="SimSun" w:hAnsi="Cambria" w:cs="Mangal"/>
          <w:color w:val="00000A"/>
          <w:lang w:eastAsia="zh-CN" w:bidi="hi-IN"/>
        </w:rPr>
      </w:pPr>
      <w:r w:rsidRPr="007A682D">
        <w:rPr>
          <w:rFonts w:ascii="Cambria" w:eastAsia="SimSun" w:hAnsi="Cambria" w:cs="Mangal"/>
          <w:color w:val="00000A"/>
          <w:lang w:eastAsia="zh-CN" w:bidi="hi-IN"/>
        </w:rPr>
        <w:t>być podpisana przez osoby upoważnione do reprezentowania oferenta.</w:t>
      </w:r>
    </w:p>
    <w:p w14:paraId="03B0AC19" w14:textId="77777777" w:rsidR="006903EA" w:rsidRPr="007A682D" w:rsidRDefault="006903EA" w:rsidP="006903EA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60"/>
        <w:jc w:val="both"/>
        <w:rPr>
          <w:rFonts w:ascii="Cambria" w:eastAsia="Calibri" w:hAnsi="Cambria" w:cs="Cambria"/>
          <w:color w:val="000000"/>
        </w:rPr>
      </w:pPr>
      <w:r w:rsidRPr="007A682D">
        <w:rPr>
          <w:rFonts w:ascii="Cambria" w:eastAsia="SimSun" w:hAnsi="Cambria" w:cs="Mangal"/>
          <w:color w:val="00000A"/>
          <w:lang w:eastAsia="zh-CN" w:bidi="hi-IN"/>
        </w:rPr>
        <w:t>Do oferty należy załączyć oświadczenie o braku powiązań z Zamawiającym zgodnie z załącznikiem nr 2 do niniejszego zapytania ofertowego.</w:t>
      </w:r>
    </w:p>
    <w:p w14:paraId="2BC6E5F1" w14:textId="77777777" w:rsidR="006903EA" w:rsidRPr="007A682D" w:rsidRDefault="006903EA" w:rsidP="006903EA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60"/>
        <w:jc w:val="both"/>
        <w:rPr>
          <w:rFonts w:ascii="Cambria" w:eastAsia="Calibri" w:hAnsi="Cambria" w:cs="Cambria"/>
          <w:color w:val="000000"/>
        </w:rPr>
      </w:pPr>
      <w:r w:rsidRPr="007A682D">
        <w:rPr>
          <w:rFonts w:ascii="Cambria" w:eastAsia="Calibri" w:hAnsi="Cambria" w:cs="Cambria"/>
          <w:color w:val="000000"/>
        </w:rPr>
        <w:t xml:space="preserve">Oferent ponosi wszelkie koszty związane z przygotowaniem oraz złożeniem oferty. </w:t>
      </w:r>
    </w:p>
    <w:p w14:paraId="0870247F" w14:textId="77777777" w:rsidR="006903EA" w:rsidRPr="007A682D" w:rsidRDefault="006903EA" w:rsidP="006903EA">
      <w:pPr>
        <w:widowControl w:val="0"/>
        <w:numPr>
          <w:ilvl w:val="0"/>
          <w:numId w:val="3"/>
        </w:numPr>
        <w:suppressAutoHyphens/>
        <w:autoSpaceDE w:val="0"/>
        <w:spacing w:after="60"/>
        <w:jc w:val="both"/>
        <w:rPr>
          <w:rFonts w:ascii="Cambria" w:eastAsia="Calibri" w:hAnsi="Cambria" w:cs="Cambria"/>
          <w:color w:val="000000"/>
        </w:rPr>
      </w:pPr>
      <w:r w:rsidRPr="007A682D">
        <w:rPr>
          <w:rFonts w:ascii="Cambria" w:eastAsia="Calibri" w:hAnsi="Cambria" w:cs="Cambria"/>
          <w:color w:val="000000"/>
        </w:rPr>
        <w:t>W terminach określonych dla realizacji usługi Wykonawca zobowiązany jest dokonać również wszelkich niezbędnych uzgodnień z Zamawiającym i uwzględnić czas konieczny do naniesienia poprawek zgłoszonych przez Zamawiającego.</w:t>
      </w:r>
    </w:p>
    <w:p w14:paraId="5134DCB9" w14:textId="77777777" w:rsidR="006903EA" w:rsidRPr="007A682D" w:rsidRDefault="006903EA" w:rsidP="006903EA">
      <w:pPr>
        <w:widowControl w:val="0"/>
        <w:numPr>
          <w:ilvl w:val="0"/>
          <w:numId w:val="3"/>
        </w:numPr>
        <w:suppressAutoHyphens/>
        <w:jc w:val="both"/>
        <w:rPr>
          <w:rFonts w:ascii="Cambria" w:eastAsia="SimSun" w:hAnsi="Cambria" w:cs="Mangal"/>
          <w:bCs/>
          <w:color w:val="00000A"/>
          <w:lang w:eastAsia="zh-CN" w:bidi="hi-IN"/>
        </w:rPr>
      </w:pPr>
      <w:r w:rsidRPr="007A682D">
        <w:rPr>
          <w:rFonts w:ascii="Cambria" w:eastAsia="SimSun" w:hAnsi="Cambria" w:cs="Arial"/>
          <w:color w:val="00000A"/>
          <w:lang w:eastAsia="zh-CN" w:bidi="hi-IN"/>
        </w:rPr>
        <w:t>Cena oferty powinna obejmować zakres usługi zgodny z warunkami podanymi w formularzu zapytania ofertowego i zawierać wszystkie koszty związane z kompleksowym wykonaniem przedmiotu zamówienia</w:t>
      </w:r>
      <w:r w:rsidRPr="007A682D">
        <w:rPr>
          <w:rFonts w:ascii="Cambria" w:eastAsia="SimSun" w:hAnsi="Cambria" w:cs="Mangal"/>
          <w:lang w:eastAsia="zh-CN" w:bidi="hi-IN"/>
        </w:rPr>
        <w:t>.</w:t>
      </w:r>
    </w:p>
    <w:p w14:paraId="6ED7DB02" w14:textId="03797D90" w:rsidR="006903EA" w:rsidRPr="007A682D" w:rsidRDefault="006903EA" w:rsidP="006903EA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Cambria" w:eastAsia="Calibri" w:hAnsi="Cambria" w:cs="Cambria"/>
          <w:bCs/>
          <w:color w:val="000000"/>
        </w:rPr>
      </w:pPr>
      <w:r w:rsidRPr="007A682D">
        <w:rPr>
          <w:rFonts w:ascii="Cambria" w:eastAsia="Calibri" w:hAnsi="Cambria" w:cs="Cambria"/>
          <w:bCs/>
          <w:color w:val="000000"/>
        </w:rPr>
        <w:t>Zamawiający nie dopuszcza składania ofert częściowych i wariantowych</w:t>
      </w:r>
    </w:p>
    <w:p w14:paraId="69F9C526" w14:textId="77777777" w:rsidR="006903EA" w:rsidRPr="0048700B" w:rsidRDefault="006903EA" w:rsidP="006903EA">
      <w:pPr>
        <w:pStyle w:val="Default"/>
        <w:numPr>
          <w:ilvl w:val="0"/>
          <w:numId w:val="1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48700B">
        <w:rPr>
          <w:b/>
          <w:bCs/>
          <w:sz w:val="22"/>
          <w:szCs w:val="22"/>
        </w:rPr>
        <w:t>Wymagania związane z wykonaniem przedmiotu zamówienia:</w:t>
      </w:r>
    </w:p>
    <w:p w14:paraId="2E0D3286" w14:textId="77777777" w:rsidR="006903EA" w:rsidRPr="0048700B" w:rsidRDefault="006903EA" w:rsidP="006903EA">
      <w:pPr>
        <w:pStyle w:val="Tretekstu"/>
        <w:ind w:left="709"/>
        <w:jc w:val="both"/>
        <w:rPr>
          <w:rFonts w:ascii="Cambria" w:hAnsi="Cambria"/>
          <w:b/>
          <w:color w:val="auto"/>
          <w:sz w:val="22"/>
          <w:szCs w:val="22"/>
        </w:rPr>
      </w:pPr>
      <w:r w:rsidRPr="0048700B">
        <w:rPr>
          <w:rFonts w:ascii="Cambria" w:hAnsi="Cambria" w:cs="Arial"/>
          <w:b/>
          <w:color w:val="auto"/>
          <w:sz w:val="22"/>
          <w:szCs w:val="22"/>
        </w:rPr>
        <w:t>Termin realizacji zamówienia</w:t>
      </w:r>
    </w:p>
    <w:p w14:paraId="0CB1A380" w14:textId="2FD245B5" w:rsidR="006903EA" w:rsidRPr="006903EA" w:rsidRDefault="006820D1" w:rsidP="006903EA">
      <w:pPr>
        <w:pStyle w:val="Tretekstu"/>
        <w:ind w:left="709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eastAsia="Times New Roman" w:hAnsi="Cambria" w:cs="Verdana"/>
          <w:lang w:eastAsia="pl-PL"/>
        </w:rPr>
        <w:t xml:space="preserve">Kwartalnie </w:t>
      </w:r>
      <w:r w:rsidR="008B4303">
        <w:rPr>
          <w:rFonts w:ascii="Cambria" w:eastAsia="Times New Roman" w:hAnsi="Cambria" w:cs="Verdana"/>
          <w:lang w:eastAsia="pl-PL"/>
        </w:rPr>
        <w:t xml:space="preserve">– 4 kwartały </w:t>
      </w:r>
      <w:r>
        <w:rPr>
          <w:rFonts w:ascii="Cambria" w:eastAsia="Times New Roman" w:hAnsi="Cambria" w:cs="Verdana"/>
          <w:lang w:eastAsia="pl-PL"/>
        </w:rPr>
        <w:t>do 31 grudnia 2022</w:t>
      </w:r>
    </w:p>
    <w:p w14:paraId="15DA2E09" w14:textId="61AB134F" w:rsidR="006903EA" w:rsidRPr="0048700B" w:rsidRDefault="006903EA" w:rsidP="006903EA">
      <w:pPr>
        <w:pStyle w:val="Tretekstu"/>
        <w:ind w:left="709"/>
        <w:jc w:val="both"/>
        <w:rPr>
          <w:rFonts w:ascii="Cambria" w:hAnsi="Cambria"/>
          <w:sz w:val="22"/>
          <w:szCs w:val="22"/>
        </w:rPr>
      </w:pPr>
      <w:r w:rsidRPr="0048700B">
        <w:rPr>
          <w:rFonts w:ascii="Cambria" w:hAnsi="Cambria" w:cs="Arial"/>
          <w:b/>
          <w:color w:val="auto"/>
          <w:sz w:val="22"/>
          <w:szCs w:val="22"/>
        </w:rPr>
        <w:t>Sposób realizacji</w:t>
      </w:r>
      <w:r w:rsidRPr="0048700B">
        <w:rPr>
          <w:rFonts w:ascii="Cambria" w:hAnsi="Cambria" w:cs="Arial"/>
          <w:color w:val="auto"/>
          <w:sz w:val="22"/>
          <w:szCs w:val="22"/>
        </w:rPr>
        <w:t xml:space="preserve">: </w:t>
      </w:r>
      <w:r w:rsidRPr="00837A46">
        <w:rPr>
          <w:rFonts w:ascii="Cambria" w:hAnsi="Cambria" w:cs="Arial"/>
          <w:color w:val="auto"/>
          <w:sz w:val="22"/>
          <w:szCs w:val="22"/>
        </w:rPr>
        <w:t xml:space="preserve">Wykonawca </w:t>
      </w:r>
      <w:r w:rsidR="00837A46">
        <w:rPr>
          <w:rFonts w:ascii="Cambria" w:hAnsi="Cambria" w:cs="Arial"/>
          <w:color w:val="auto"/>
          <w:sz w:val="22"/>
          <w:szCs w:val="22"/>
        </w:rPr>
        <w:t>wraz z Zamawiającym ustali sposób realizacji usługi na etapie przygotowywania umowy o współpracę</w:t>
      </w:r>
    </w:p>
    <w:p w14:paraId="6E24BC26" w14:textId="7F23378D" w:rsidR="006903EA" w:rsidRPr="0048700B" w:rsidRDefault="006903EA" w:rsidP="006903EA">
      <w:pPr>
        <w:pStyle w:val="Default"/>
        <w:suppressAutoHyphens/>
        <w:autoSpaceDN/>
        <w:adjustRightInd/>
        <w:spacing w:line="276" w:lineRule="auto"/>
        <w:ind w:left="709"/>
        <w:jc w:val="both"/>
        <w:rPr>
          <w:color w:val="auto"/>
          <w:sz w:val="22"/>
          <w:szCs w:val="22"/>
        </w:rPr>
      </w:pPr>
      <w:r w:rsidRPr="0048700B">
        <w:rPr>
          <w:rFonts w:cs="Arial"/>
          <w:b/>
          <w:color w:val="auto"/>
          <w:sz w:val="22"/>
          <w:szCs w:val="22"/>
        </w:rPr>
        <w:t xml:space="preserve">Miejsce realizacji: </w:t>
      </w:r>
      <w:r w:rsidRPr="001E4D35">
        <w:rPr>
          <w:rFonts w:cs="Arial"/>
          <w:color w:val="auto"/>
          <w:sz w:val="22"/>
          <w:szCs w:val="22"/>
        </w:rPr>
        <w:t xml:space="preserve">on-line, środowisko wirtualne </w:t>
      </w:r>
      <w:r w:rsidR="001E4D35">
        <w:rPr>
          <w:rFonts w:cs="Arial"/>
          <w:color w:val="auto"/>
          <w:sz w:val="22"/>
          <w:szCs w:val="22"/>
        </w:rPr>
        <w:t>wykonawcy, siedziba wykonawcy</w:t>
      </w:r>
    </w:p>
    <w:p w14:paraId="1252F671" w14:textId="77777777" w:rsidR="006903EA" w:rsidRPr="0048700B" w:rsidRDefault="006903EA" w:rsidP="006903EA">
      <w:pPr>
        <w:pStyle w:val="Default"/>
        <w:suppressAutoHyphens/>
        <w:autoSpaceDN/>
        <w:adjustRightInd/>
        <w:spacing w:line="276" w:lineRule="auto"/>
        <w:ind w:left="709"/>
        <w:jc w:val="both"/>
        <w:rPr>
          <w:color w:val="auto"/>
          <w:sz w:val="22"/>
          <w:szCs w:val="22"/>
        </w:rPr>
      </w:pPr>
    </w:p>
    <w:p w14:paraId="0A416F3B" w14:textId="456B9F76" w:rsidR="006903EA" w:rsidRPr="006903EA" w:rsidRDefault="006903EA" w:rsidP="006903EA">
      <w:pPr>
        <w:pStyle w:val="Akapitzlist"/>
        <w:numPr>
          <w:ilvl w:val="0"/>
          <w:numId w:val="1"/>
        </w:numPr>
        <w:rPr>
          <w:rFonts w:ascii="Cambria" w:eastAsia="Times New Roman" w:hAnsi="Cambria" w:cs="Arial"/>
          <w:b/>
          <w:lang w:eastAsia="pl-PL"/>
        </w:rPr>
      </w:pPr>
      <w:r w:rsidRPr="0048700B">
        <w:rPr>
          <w:rFonts w:ascii="Cambria" w:eastAsia="Times New Roman" w:hAnsi="Cambria" w:cs="Arial"/>
          <w:b/>
          <w:lang w:eastAsia="pl-PL"/>
        </w:rPr>
        <w:t>Warunki udziału w postępowaniu</w:t>
      </w:r>
    </w:p>
    <w:p w14:paraId="0B54F0F2" w14:textId="77777777" w:rsidR="006903EA" w:rsidRPr="006820D1" w:rsidRDefault="006903EA" w:rsidP="006903EA">
      <w:pPr>
        <w:spacing w:after="120"/>
        <w:jc w:val="both"/>
        <w:rPr>
          <w:rFonts w:asciiTheme="majorHAnsi" w:eastAsia="Times New Roman" w:hAnsiTheme="majorHAnsi" w:cs="Arial"/>
          <w:lang w:eastAsia="pl-PL"/>
        </w:rPr>
      </w:pPr>
      <w:r w:rsidRPr="006820D1">
        <w:rPr>
          <w:rFonts w:asciiTheme="majorHAnsi" w:eastAsia="Times New Roman" w:hAnsiTheme="majorHAnsi" w:cs="Arial"/>
          <w:lang w:eastAsia="pl-PL"/>
        </w:rPr>
        <w:t>O udzielenie zamówienia mogą ubiegać się Wykonawcy, którzy osobiście spełniają łącznie poniższe warunki:</w:t>
      </w:r>
    </w:p>
    <w:p w14:paraId="040BC4FB" w14:textId="1F7C76F8" w:rsidR="001E4D35" w:rsidRPr="006820D1" w:rsidRDefault="001E4D35" w:rsidP="00E01963">
      <w:pPr>
        <w:pStyle w:val="Akapitzlist"/>
        <w:ind w:hanging="153"/>
        <w:jc w:val="both"/>
        <w:rPr>
          <w:rFonts w:asciiTheme="majorHAnsi" w:hAnsiTheme="majorHAnsi"/>
          <w:color w:val="000000"/>
        </w:rPr>
      </w:pPr>
      <w:r w:rsidRPr="006820D1">
        <w:rPr>
          <w:rFonts w:asciiTheme="majorHAnsi" w:hAnsiTheme="majorHAnsi"/>
          <w:color w:val="000000"/>
        </w:rPr>
        <w:t>1. Wykonawca musi mieć udokumentowane sukcesy w postaci wzrastających wartości Impact Factor w wydawanych czasopismach w ostatnim roku. Do oferty należy załączyć wykaz tych czasopism;</w:t>
      </w:r>
    </w:p>
    <w:p w14:paraId="5D8CB1D3" w14:textId="5B44839E" w:rsidR="001E4D35" w:rsidRPr="006820D1" w:rsidRDefault="001E4D35" w:rsidP="00E01963">
      <w:pPr>
        <w:pStyle w:val="Akapitzlist"/>
        <w:ind w:hanging="153"/>
        <w:jc w:val="both"/>
        <w:rPr>
          <w:rFonts w:asciiTheme="majorHAnsi" w:hAnsiTheme="majorHAnsi"/>
          <w:color w:val="000000"/>
        </w:rPr>
      </w:pPr>
      <w:r w:rsidRPr="006820D1">
        <w:rPr>
          <w:rFonts w:asciiTheme="majorHAnsi" w:hAnsiTheme="majorHAnsi"/>
          <w:color w:val="000000"/>
        </w:rPr>
        <w:t xml:space="preserve">2. Wykonawca musi mieć doświadczenie wydawnicze; </w:t>
      </w:r>
    </w:p>
    <w:p w14:paraId="346A5056" w14:textId="7DE57675" w:rsidR="001E4D35" w:rsidRPr="006820D1" w:rsidRDefault="001E4D35" w:rsidP="00E01963">
      <w:pPr>
        <w:pStyle w:val="Akapitzlist"/>
        <w:ind w:hanging="153"/>
        <w:jc w:val="both"/>
        <w:rPr>
          <w:rFonts w:asciiTheme="majorHAnsi" w:hAnsiTheme="majorHAnsi"/>
          <w:color w:val="000000"/>
        </w:rPr>
      </w:pPr>
      <w:r w:rsidRPr="006820D1">
        <w:rPr>
          <w:rFonts w:asciiTheme="majorHAnsi" w:hAnsiTheme="majorHAnsi"/>
          <w:color w:val="000000"/>
        </w:rPr>
        <w:t xml:space="preserve">3. Wykonawca musi posiadać </w:t>
      </w:r>
      <w:r w:rsidR="00C11216" w:rsidRPr="006820D1">
        <w:rPr>
          <w:rFonts w:asciiTheme="majorHAnsi" w:hAnsiTheme="majorHAnsi"/>
          <w:color w:val="000000"/>
        </w:rPr>
        <w:t>doświa</w:t>
      </w:r>
      <w:r w:rsidRPr="006820D1">
        <w:rPr>
          <w:rFonts w:asciiTheme="majorHAnsi" w:hAnsiTheme="majorHAnsi"/>
          <w:color w:val="000000"/>
        </w:rPr>
        <w:t xml:space="preserve">dczenie w działaniu w międzynarodowym środowisku naukowym; </w:t>
      </w:r>
    </w:p>
    <w:p w14:paraId="00BEA3C5" w14:textId="77777777" w:rsidR="006903EA" w:rsidRPr="0048700B" w:rsidRDefault="006903EA" w:rsidP="006903EA">
      <w:pPr>
        <w:widowControl w:val="0"/>
        <w:numPr>
          <w:ilvl w:val="0"/>
          <w:numId w:val="5"/>
        </w:numPr>
        <w:suppressAutoHyphens/>
        <w:autoSpaceDE w:val="0"/>
        <w:spacing w:after="120"/>
        <w:ind w:left="714" w:hanging="357"/>
        <w:jc w:val="both"/>
        <w:rPr>
          <w:rFonts w:ascii="Cambria" w:eastAsia="Calibri" w:hAnsi="Cambria" w:cs="Arial"/>
          <w:color w:val="000000"/>
        </w:rPr>
      </w:pPr>
      <w:r w:rsidRPr="0048700B">
        <w:rPr>
          <w:rFonts w:ascii="Cambria" w:eastAsia="Calibri" w:hAnsi="Cambria" w:cs="Arial"/>
          <w:b/>
          <w:color w:val="000000"/>
        </w:rPr>
        <w:t>Sposób obliczenia ceny</w:t>
      </w:r>
      <w:r w:rsidRPr="0048700B">
        <w:rPr>
          <w:rFonts w:ascii="Cambria" w:eastAsia="Calibri" w:hAnsi="Cambria" w:cs="Arial"/>
          <w:color w:val="000000"/>
        </w:rPr>
        <w:t xml:space="preserve">: </w:t>
      </w:r>
    </w:p>
    <w:p w14:paraId="2C9D5EE3" w14:textId="6C0415BA" w:rsidR="006903EA" w:rsidRPr="006820D1" w:rsidRDefault="006903EA" w:rsidP="006903EA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Cambria" w:eastAsia="Calibri" w:hAnsi="Cambria" w:cs="Arial"/>
          <w:color w:val="000000"/>
        </w:rPr>
      </w:pPr>
      <w:r w:rsidRPr="006820D1">
        <w:rPr>
          <w:rFonts w:ascii="Cambria" w:eastAsia="Calibri" w:hAnsi="Cambria" w:cs="Arial"/>
          <w:color w:val="000000"/>
        </w:rPr>
        <w:t xml:space="preserve">Wykonawca określi </w:t>
      </w:r>
      <w:r w:rsidR="00C11216" w:rsidRPr="006820D1">
        <w:rPr>
          <w:rFonts w:ascii="Cambria" w:eastAsia="Calibri" w:hAnsi="Cambria" w:cs="Arial"/>
          <w:color w:val="000000"/>
        </w:rPr>
        <w:t xml:space="preserve">łączną </w:t>
      </w:r>
      <w:r w:rsidRPr="006820D1">
        <w:rPr>
          <w:rFonts w:ascii="Cambria" w:eastAsia="Calibri" w:hAnsi="Cambria" w:cs="Arial"/>
          <w:color w:val="000000"/>
        </w:rPr>
        <w:t xml:space="preserve">cenę na wszystkie elementy przedmiotu zamówienia niezbędne do zrealizowania zamówienia. </w:t>
      </w:r>
    </w:p>
    <w:p w14:paraId="2C4DE549" w14:textId="77777777" w:rsidR="006903EA" w:rsidRPr="006820D1" w:rsidRDefault="006903EA" w:rsidP="006903EA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Cambria" w:eastAsia="Calibri" w:hAnsi="Cambria" w:cs="Arial"/>
          <w:color w:val="000000"/>
        </w:rPr>
      </w:pPr>
      <w:r w:rsidRPr="006820D1">
        <w:rPr>
          <w:rFonts w:ascii="Cambria" w:eastAsia="Calibri" w:hAnsi="Cambria" w:cs="Arial"/>
          <w:color w:val="000000"/>
        </w:rPr>
        <w:t>Cena oferty musi zawierać wszelkie koszty niezbędne do zrealizowania pełnego zakresu przedmiotu zamówienia.</w:t>
      </w:r>
    </w:p>
    <w:p w14:paraId="4361F70D" w14:textId="77777777" w:rsidR="006903EA" w:rsidRPr="006820D1" w:rsidRDefault="006903EA" w:rsidP="006903EA">
      <w:pPr>
        <w:widowControl w:val="0"/>
        <w:numPr>
          <w:ilvl w:val="0"/>
          <w:numId w:val="4"/>
        </w:numPr>
        <w:suppressAutoHyphens/>
        <w:autoSpaceDE w:val="0"/>
        <w:ind w:left="714" w:hanging="357"/>
        <w:jc w:val="both"/>
        <w:rPr>
          <w:rFonts w:ascii="Cambria" w:eastAsia="Calibri" w:hAnsi="Cambria" w:cs="Arial"/>
          <w:color w:val="000000"/>
        </w:rPr>
      </w:pPr>
      <w:r w:rsidRPr="006820D1">
        <w:rPr>
          <w:rFonts w:ascii="Cambria" w:eastAsia="Calibri" w:hAnsi="Cambria" w:cs="Arial"/>
          <w:color w:val="000000"/>
        </w:rPr>
        <w:t xml:space="preserve">Wykonawca musi uwzględnić wszystkie podatki i inne koszty, które będą opłacane przez Wykonawcę w ramach umowy. </w:t>
      </w:r>
    </w:p>
    <w:p w14:paraId="25290B6F" w14:textId="7D075D6A" w:rsidR="006903EA" w:rsidRPr="006820D1" w:rsidRDefault="006903EA" w:rsidP="006903EA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ascii="Cambria" w:eastAsia="Calibri" w:hAnsi="Cambria" w:cs="Arial"/>
          <w:color w:val="000000"/>
        </w:rPr>
      </w:pPr>
      <w:r w:rsidRPr="006820D1">
        <w:rPr>
          <w:rFonts w:ascii="Cambria" w:eastAsia="Calibri" w:hAnsi="Cambria" w:cs="Arial"/>
          <w:color w:val="000000"/>
        </w:rPr>
        <w:t>Uzgodniona pomiędzy stronami cena będzie ostateczna.</w:t>
      </w:r>
    </w:p>
    <w:p w14:paraId="32A870AD" w14:textId="77777777" w:rsidR="006903EA" w:rsidRPr="00245EE7" w:rsidRDefault="006903EA" w:rsidP="006903EA">
      <w:pPr>
        <w:widowControl w:val="0"/>
        <w:numPr>
          <w:ilvl w:val="0"/>
          <w:numId w:val="5"/>
        </w:numPr>
        <w:suppressAutoHyphens/>
        <w:autoSpaceDE w:val="0"/>
        <w:spacing w:after="120" w:line="259" w:lineRule="auto"/>
        <w:ind w:left="714" w:hanging="357"/>
        <w:jc w:val="both"/>
        <w:rPr>
          <w:rFonts w:ascii="Cambria" w:eastAsia="Calibri" w:hAnsi="Cambria" w:cs="Arial"/>
          <w:color w:val="000000"/>
        </w:rPr>
      </w:pPr>
      <w:r w:rsidRPr="00245EE7">
        <w:rPr>
          <w:rFonts w:ascii="Cambria" w:eastAsia="Calibri" w:hAnsi="Cambria" w:cs="Arial"/>
          <w:b/>
          <w:color w:val="000000"/>
        </w:rPr>
        <w:t>Inne elementy związane z realizacją zamówienia</w:t>
      </w:r>
      <w:r w:rsidRPr="00245EE7">
        <w:rPr>
          <w:rFonts w:ascii="Cambria" w:eastAsia="Calibri" w:hAnsi="Cambria" w:cs="Arial"/>
          <w:color w:val="000000"/>
        </w:rPr>
        <w:t xml:space="preserve">: </w:t>
      </w:r>
    </w:p>
    <w:p w14:paraId="02F75E0A" w14:textId="77777777" w:rsidR="006903EA" w:rsidRPr="006820D1" w:rsidRDefault="006903EA" w:rsidP="006903EA">
      <w:pPr>
        <w:widowControl w:val="0"/>
        <w:numPr>
          <w:ilvl w:val="0"/>
          <w:numId w:val="6"/>
        </w:numPr>
        <w:suppressAutoHyphens/>
        <w:autoSpaceDE w:val="0"/>
        <w:spacing w:line="259" w:lineRule="auto"/>
        <w:jc w:val="both"/>
        <w:rPr>
          <w:rFonts w:ascii="Cambria" w:eastAsia="Calibri" w:hAnsi="Cambria" w:cs="Arial"/>
        </w:rPr>
      </w:pPr>
      <w:r w:rsidRPr="006820D1">
        <w:rPr>
          <w:rFonts w:ascii="Cambria" w:eastAsia="Calibri" w:hAnsi="Cambria" w:cs="Arial"/>
        </w:rPr>
        <w:t xml:space="preserve">Rozliczenia między Zamawiającym a Wykonawcą prowadzone będą wyłącznie w PLN. </w:t>
      </w:r>
    </w:p>
    <w:p w14:paraId="2192970A" w14:textId="03D5D4DF" w:rsidR="006903EA" w:rsidRPr="006820D1" w:rsidRDefault="006903EA" w:rsidP="006903EA">
      <w:pPr>
        <w:widowControl w:val="0"/>
        <w:numPr>
          <w:ilvl w:val="0"/>
          <w:numId w:val="6"/>
        </w:numPr>
        <w:suppressAutoHyphens/>
        <w:autoSpaceDE w:val="0"/>
        <w:spacing w:line="259" w:lineRule="auto"/>
        <w:jc w:val="both"/>
        <w:rPr>
          <w:rFonts w:ascii="Cambria" w:eastAsia="Calibri" w:hAnsi="Cambria" w:cs="Arial"/>
        </w:rPr>
      </w:pPr>
      <w:r w:rsidRPr="006820D1">
        <w:rPr>
          <w:rFonts w:ascii="Cambria" w:eastAsia="Calibri" w:hAnsi="Cambria" w:cs="Cambria"/>
        </w:rPr>
        <w:t>Usługa powinna być realizowana w sposób zgodny z Wytycznymi w zakresie realizacji zasady równości szans i niedyskryminacji, w tym dostępności dla osób z niepełnosprawnościami oraz zasady równości szans kobiet i mężczyzn w ramach funduszy unijnych na lata 2014-2020.</w:t>
      </w:r>
    </w:p>
    <w:p w14:paraId="0FB91155" w14:textId="77777777" w:rsidR="006903EA" w:rsidRPr="00245EE7" w:rsidRDefault="006903EA" w:rsidP="006903E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59" w:lineRule="auto"/>
        <w:ind w:left="714" w:hanging="357"/>
        <w:jc w:val="both"/>
        <w:rPr>
          <w:rFonts w:ascii="Cambria" w:eastAsia="Calibri" w:hAnsi="Cambria" w:cs="Cambria"/>
          <w:b/>
          <w:bCs/>
          <w:color w:val="000000"/>
        </w:rPr>
      </w:pPr>
      <w:r w:rsidRPr="00245EE7">
        <w:rPr>
          <w:rFonts w:ascii="Cambria" w:eastAsia="Calibri" w:hAnsi="Cambria" w:cs="Cambria"/>
          <w:b/>
          <w:bCs/>
          <w:color w:val="000000"/>
        </w:rPr>
        <w:t xml:space="preserve">Termin i sposób złożenia oferty: </w:t>
      </w:r>
    </w:p>
    <w:p w14:paraId="49DAB448" w14:textId="5777A4A0" w:rsidR="006903EA" w:rsidRPr="006820D1" w:rsidRDefault="006903EA" w:rsidP="006903EA">
      <w:pPr>
        <w:widowControl w:val="0"/>
        <w:numPr>
          <w:ilvl w:val="0"/>
          <w:numId w:val="7"/>
        </w:numPr>
        <w:suppressAutoHyphens/>
        <w:spacing w:line="259" w:lineRule="auto"/>
        <w:jc w:val="both"/>
        <w:rPr>
          <w:rFonts w:ascii="Cambria" w:eastAsia="Times New Roman" w:hAnsi="Cambria" w:cs="Verdana"/>
        </w:rPr>
      </w:pPr>
      <w:r w:rsidRPr="006820D1">
        <w:rPr>
          <w:rFonts w:ascii="Cambria" w:eastAsia="SimSun" w:hAnsi="Cambria" w:cs="Arial"/>
          <w:color w:val="00000A"/>
          <w:lang w:eastAsia="zh-CN" w:bidi="hi-IN"/>
        </w:rPr>
        <w:t xml:space="preserve">Ofertę należy złożyć w formie pisemnej na formularzu będącym załącznikiem 1 wraz z załącznikiem 2 i 3 do zapytania ofertowego </w:t>
      </w:r>
      <w:bookmarkStart w:id="2" w:name="_Hlk93473474"/>
      <w:r w:rsidRPr="006820D1">
        <w:rPr>
          <w:rFonts w:ascii="Cambria" w:eastAsia="SimSun" w:hAnsi="Cambria" w:cs="Arial"/>
          <w:color w:val="00000A"/>
          <w:lang w:eastAsia="zh-CN" w:bidi="hi-IN"/>
        </w:rPr>
        <w:t>osobiście lub drogą pocztową w zamkniętej kopercie z tytułem</w:t>
      </w:r>
      <w:r w:rsidR="00D953EB">
        <w:rPr>
          <w:rFonts w:ascii="Cambria" w:eastAsia="SimSun" w:hAnsi="Cambria" w:cs="Arial"/>
          <w:color w:val="00000A"/>
          <w:lang w:eastAsia="zh-CN" w:bidi="hi-IN"/>
        </w:rPr>
        <w:t xml:space="preserve"> postępowania</w:t>
      </w:r>
      <w:r w:rsidRPr="006820D1">
        <w:rPr>
          <w:rFonts w:ascii="Cambria" w:eastAsia="SimSun" w:hAnsi="Cambria" w:cs="Arial"/>
          <w:color w:val="00000A"/>
          <w:lang w:eastAsia="zh-CN" w:bidi="hi-IN"/>
        </w:rPr>
        <w:t xml:space="preserve">, którego dotyczy zapytanie </w:t>
      </w:r>
      <w:r w:rsidRPr="006820D1">
        <w:rPr>
          <w:rFonts w:ascii="Cambria" w:eastAsia="SimSun" w:hAnsi="Cambria" w:cs="Mangal"/>
          <w:lang w:eastAsia="zh-CN" w:bidi="hi-IN"/>
        </w:rPr>
        <w:t xml:space="preserve">w siedzibie Zamawiającego, adres: </w:t>
      </w:r>
      <w:r w:rsidRPr="006820D1">
        <w:rPr>
          <w:rFonts w:ascii="Cambria" w:eastAsia="SimSun" w:hAnsi="Cambria" w:cs="Mangal"/>
          <w:bCs/>
          <w:color w:val="00000A"/>
          <w:lang w:eastAsia="zh-CN" w:bidi="hi-IN"/>
        </w:rPr>
        <w:t xml:space="preserve">Uniwersytet Gdański, </w:t>
      </w:r>
      <w:r w:rsidRPr="006820D1">
        <w:rPr>
          <w:rFonts w:ascii="Cambria" w:eastAsia="SimSun" w:hAnsi="Cambria" w:cs="Mangal"/>
          <w:color w:val="00000A"/>
          <w:lang w:eastAsia="zh-CN" w:bidi="hi-IN"/>
        </w:rPr>
        <w:t>ul. Jana Bażyńskiego 8</w:t>
      </w:r>
      <w:r w:rsidRPr="006820D1">
        <w:rPr>
          <w:rFonts w:ascii="Cambria" w:eastAsia="SimSun" w:hAnsi="Cambria" w:cs="Mangal"/>
          <w:lang w:eastAsia="zh-CN" w:bidi="hi-IN"/>
        </w:rPr>
        <w:t>, 80-309 Gdańsk</w:t>
      </w:r>
      <w:r w:rsidR="00E01963">
        <w:rPr>
          <w:rFonts w:ascii="Cambria" w:eastAsia="SimSun" w:hAnsi="Cambria" w:cs="Mangal"/>
          <w:lang w:eastAsia="zh-CN" w:bidi="hi-IN"/>
        </w:rPr>
        <w:t>, sekretariat Instytutu Psychologii</w:t>
      </w:r>
      <w:r w:rsidRPr="006820D1">
        <w:rPr>
          <w:rFonts w:ascii="Cambria" w:eastAsia="SimSun" w:hAnsi="Cambria" w:cs="Mangal"/>
          <w:lang w:eastAsia="zh-CN" w:bidi="hi-IN"/>
        </w:rPr>
        <w:t xml:space="preserve"> lub pocztą elektroniczną (skan) na adres</w:t>
      </w:r>
      <w:r w:rsidRPr="006820D1">
        <w:rPr>
          <w:rFonts w:ascii="Cambria" w:hAnsi="Cambria" w:cstheme="minorHAnsi"/>
          <w:color w:val="000007"/>
        </w:rPr>
        <w:t>:</w:t>
      </w:r>
      <w:r w:rsidRPr="006820D1">
        <w:rPr>
          <w:rFonts w:ascii="Cambria" w:hAnsi="Cambria" w:cstheme="minorHAnsi"/>
          <w:color w:val="0260BF"/>
        </w:rPr>
        <w:t xml:space="preserve"> </w:t>
      </w:r>
      <w:hyperlink r:id="rId10" w:history="1">
        <w:r w:rsidR="006820D1" w:rsidRPr="006820D1">
          <w:rPr>
            <w:rStyle w:val="Hipercze"/>
            <w:rFonts w:ascii="Cambria" w:hAnsi="Cambria" w:cstheme="minorHAnsi"/>
          </w:rPr>
          <w:t>malgorzata.lipowska@ug.edu.pl</w:t>
        </w:r>
      </w:hyperlink>
      <w:r w:rsidR="006820D1" w:rsidRPr="006820D1">
        <w:rPr>
          <w:rFonts w:ascii="Cambria" w:hAnsi="Cambria" w:cstheme="minorHAnsi"/>
          <w:color w:val="000000" w:themeColor="text1"/>
        </w:rPr>
        <w:t xml:space="preserve"> </w:t>
      </w:r>
      <w:r w:rsidRPr="006820D1">
        <w:rPr>
          <w:rFonts w:ascii="Cambria" w:eastAsia="SimSun" w:hAnsi="Cambria" w:cs="Mangal"/>
          <w:lang w:eastAsia="zh-CN" w:bidi="hi-IN"/>
        </w:rPr>
        <w:t>z tytułem przetargu jako tytułem emaila</w:t>
      </w:r>
      <w:bookmarkEnd w:id="2"/>
      <w:r w:rsidRPr="006820D1">
        <w:rPr>
          <w:rFonts w:ascii="Cambria" w:eastAsia="SimSun" w:hAnsi="Cambria" w:cs="Mangal"/>
          <w:lang w:eastAsia="zh-CN" w:bidi="hi-IN"/>
        </w:rPr>
        <w:t xml:space="preserve">. </w:t>
      </w:r>
    </w:p>
    <w:p w14:paraId="66431628" w14:textId="0A9AF40C" w:rsidR="006903EA" w:rsidRPr="00245EE7" w:rsidRDefault="006903EA" w:rsidP="006903EA">
      <w:pPr>
        <w:widowControl w:val="0"/>
        <w:numPr>
          <w:ilvl w:val="0"/>
          <w:numId w:val="7"/>
        </w:numPr>
        <w:suppressAutoHyphens/>
        <w:spacing w:line="259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  <w:r w:rsidRPr="00245EE7">
        <w:rPr>
          <w:rFonts w:ascii="Cambria" w:eastAsia="SimSun" w:hAnsi="Cambria" w:cs="Arial"/>
          <w:color w:val="00000A"/>
          <w:lang w:eastAsia="zh-CN" w:bidi="hi-IN"/>
        </w:rPr>
        <w:t xml:space="preserve">Ofertę należy złożyć </w:t>
      </w:r>
      <w:bookmarkStart w:id="3" w:name="_Hlk93473173"/>
      <w:r w:rsidRPr="00245EE7">
        <w:rPr>
          <w:rFonts w:ascii="Cambria" w:eastAsia="SimSun" w:hAnsi="Cambria" w:cs="Arial"/>
          <w:color w:val="00000A"/>
          <w:lang w:eastAsia="zh-CN" w:bidi="hi-IN"/>
        </w:rPr>
        <w:t xml:space="preserve">w terminie do dnia </w:t>
      </w:r>
      <w:r w:rsidR="007903D0">
        <w:rPr>
          <w:rFonts w:ascii="Cambria" w:eastAsia="SimSun" w:hAnsi="Cambria" w:cs="Mangal"/>
          <w:b/>
          <w:color w:val="00000A"/>
          <w:lang w:eastAsia="zh-CN" w:bidi="hi-IN"/>
        </w:rPr>
        <w:t xml:space="preserve">27.01.2022 </w:t>
      </w:r>
      <w:r w:rsidR="007903D0">
        <w:rPr>
          <w:rFonts w:ascii="Cambria" w:eastAsia="SimSun" w:hAnsi="Cambria" w:cs="Mangal"/>
          <w:bCs/>
          <w:color w:val="00000A"/>
          <w:lang w:eastAsia="zh-CN" w:bidi="hi-IN"/>
        </w:rPr>
        <w:t>do godziny 12.00</w:t>
      </w:r>
      <w:r w:rsidRPr="00245EE7">
        <w:rPr>
          <w:rFonts w:ascii="Cambria" w:eastAsia="SimSun" w:hAnsi="Cambria" w:cs="Mangal"/>
          <w:b/>
          <w:bCs/>
          <w:lang w:eastAsia="zh-CN" w:bidi="hi-IN"/>
        </w:rPr>
        <w:t xml:space="preserve"> </w:t>
      </w:r>
      <w:bookmarkEnd w:id="3"/>
      <w:r w:rsidRPr="00245EE7">
        <w:rPr>
          <w:rFonts w:ascii="Cambria" w:eastAsia="SimSun" w:hAnsi="Cambria" w:cs="Mangal"/>
          <w:bCs/>
          <w:lang w:eastAsia="zh-CN" w:bidi="hi-IN"/>
        </w:rPr>
        <w:t>(liczy się moment wpłynięcia oferty do siedziby Zamawiającego).</w:t>
      </w:r>
    </w:p>
    <w:p w14:paraId="36B5DADE" w14:textId="77777777" w:rsidR="006903EA" w:rsidRPr="00245EE7" w:rsidRDefault="006903EA" w:rsidP="006903EA">
      <w:pPr>
        <w:widowControl w:val="0"/>
        <w:numPr>
          <w:ilvl w:val="0"/>
          <w:numId w:val="7"/>
        </w:numPr>
        <w:suppressAutoHyphens/>
        <w:spacing w:line="259" w:lineRule="auto"/>
        <w:jc w:val="both"/>
        <w:rPr>
          <w:rFonts w:ascii="Cambria" w:eastAsia="SimSun" w:hAnsi="Cambria" w:cs="Mangal"/>
          <w:color w:val="00000A"/>
          <w:lang w:eastAsia="zh-CN" w:bidi="hi-IN"/>
        </w:rPr>
      </w:pPr>
      <w:r w:rsidRPr="00245EE7">
        <w:rPr>
          <w:rFonts w:ascii="Cambria" w:eastAsia="SimSun" w:hAnsi="Cambria" w:cs="Mangal"/>
          <w:color w:val="00000A"/>
          <w:lang w:eastAsia="zh-CN" w:bidi="hi-IN"/>
        </w:rPr>
        <w:t>Oferty złożone po dacie i godzinie wskazanej w pkt. 2 będą uznane za nieważne i nie będą poddawane ocenie.</w:t>
      </w:r>
    </w:p>
    <w:p w14:paraId="799A446C" w14:textId="77777777" w:rsidR="006903EA" w:rsidRPr="00245EE7" w:rsidRDefault="006903EA" w:rsidP="006903EA">
      <w:pPr>
        <w:widowControl w:val="0"/>
        <w:numPr>
          <w:ilvl w:val="0"/>
          <w:numId w:val="7"/>
        </w:numPr>
        <w:suppressAutoHyphens/>
        <w:spacing w:line="259" w:lineRule="auto"/>
        <w:jc w:val="both"/>
        <w:rPr>
          <w:rFonts w:ascii="Cambria" w:eastAsia="Calibri" w:hAnsi="Cambria" w:cs="Arial"/>
          <w:color w:val="000000"/>
        </w:rPr>
      </w:pPr>
      <w:r w:rsidRPr="00245EE7">
        <w:rPr>
          <w:rFonts w:ascii="Cambria" w:eastAsia="Calibri" w:hAnsi="Cambria" w:cs="Arial"/>
          <w:color w:val="000000"/>
        </w:rPr>
        <w:t xml:space="preserve">Oferent może złożyć tylko jedną ofertę. </w:t>
      </w:r>
    </w:p>
    <w:p w14:paraId="2E3FD1E8" w14:textId="22494AE8" w:rsidR="006903EA" w:rsidRDefault="006903EA" w:rsidP="006903EA">
      <w:pPr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mbria" w:eastAsia="Calibri" w:hAnsi="Cambria" w:cs="Arial"/>
          <w:color w:val="000000"/>
        </w:rPr>
      </w:pPr>
      <w:r w:rsidRPr="00245EE7">
        <w:rPr>
          <w:rFonts w:ascii="Cambria" w:eastAsia="Calibri" w:hAnsi="Cambria" w:cs="Arial"/>
          <w:color w:val="000000"/>
        </w:rPr>
        <w:t xml:space="preserve">Informacja o wyniku postępowania </w:t>
      </w:r>
      <w:r w:rsidR="00D30CA6">
        <w:rPr>
          <w:rFonts w:ascii="Cambria" w:eastAsia="Calibri" w:hAnsi="Cambria" w:cs="Arial"/>
          <w:color w:val="000000"/>
        </w:rPr>
        <w:t>przesłana zostanie do Oferentów drogą mailową</w:t>
      </w:r>
      <w:r w:rsidRPr="00245EE7">
        <w:rPr>
          <w:rFonts w:ascii="Cambria" w:eastAsia="Calibri" w:hAnsi="Cambria" w:cs="Arial"/>
          <w:color w:val="000000"/>
        </w:rPr>
        <w:t xml:space="preserve"> (niezwłocznie po rozstrzygnięciu postępowania ofertowego). </w:t>
      </w:r>
    </w:p>
    <w:p w14:paraId="61646FB2" w14:textId="77777777" w:rsidR="006903EA" w:rsidRPr="00265712" w:rsidRDefault="006903EA" w:rsidP="006903EA">
      <w:pPr>
        <w:autoSpaceDE w:val="0"/>
        <w:autoSpaceDN w:val="0"/>
        <w:adjustRightInd w:val="0"/>
        <w:spacing w:after="160" w:line="259" w:lineRule="auto"/>
        <w:ind w:left="717"/>
        <w:contextualSpacing/>
        <w:jc w:val="both"/>
        <w:rPr>
          <w:rFonts w:ascii="Cambria" w:eastAsia="Calibri" w:hAnsi="Cambria" w:cs="Arial"/>
          <w:color w:val="000000"/>
        </w:rPr>
      </w:pPr>
    </w:p>
    <w:p w14:paraId="651DE544" w14:textId="77777777" w:rsidR="006903EA" w:rsidRPr="00245EE7" w:rsidRDefault="006903EA" w:rsidP="006903EA">
      <w:pPr>
        <w:widowControl w:val="0"/>
        <w:numPr>
          <w:ilvl w:val="0"/>
          <w:numId w:val="5"/>
        </w:numPr>
        <w:suppressAutoHyphens/>
        <w:spacing w:after="120" w:line="259" w:lineRule="auto"/>
        <w:ind w:left="714" w:hanging="357"/>
        <w:jc w:val="both"/>
        <w:rPr>
          <w:rFonts w:ascii="Cambria" w:eastAsia="SimSun" w:hAnsi="Cambria" w:cs="Mangal"/>
          <w:b/>
          <w:color w:val="00000A"/>
          <w:lang w:eastAsia="zh-CN" w:bidi="hi-IN"/>
        </w:rPr>
      </w:pPr>
      <w:r w:rsidRPr="00245EE7">
        <w:rPr>
          <w:rFonts w:ascii="Cambria" w:eastAsia="SimSun" w:hAnsi="Cambria" w:cs="Mangal"/>
          <w:b/>
          <w:color w:val="00000A"/>
          <w:lang w:eastAsia="zh-CN" w:bidi="hi-IN"/>
        </w:rPr>
        <w:t>Kryteria oceny ofert:</w:t>
      </w:r>
    </w:p>
    <w:p w14:paraId="314680FF" w14:textId="2261FD7F" w:rsidR="006903EA" w:rsidRPr="00E01963" w:rsidRDefault="006903EA" w:rsidP="006903EA">
      <w:pPr>
        <w:widowControl w:val="0"/>
        <w:numPr>
          <w:ilvl w:val="1"/>
          <w:numId w:val="9"/>
        </w:numPr>
        <w:suppressAutoHyphens/>
        <w:autoSpaceDE w:val="0"/>
        <w:spacing w:line="259" w:lineRule="auto"/>
        <w:ind w:left="360"/>
        <w:jc w:val="both"/>
        <w:rPr>
          <w:rFonts w:ascii="Cambria" w:eastAsia="Calibri" w:hAnsi="Cambria" w:cs="Arial"/>
          <w:color w:val="000000"/>
        </w:rPr>
      </w:pPr>
      <w:r w:rsidRPr="00E01963">
        <w:rPr>
          <w:rFonts w:ascii="Cambria" w:eastAsia="Calibri" w:hAnsi="Cambria" w:cs="Arial"/>
          <w:color w:val="000000"/>
        </w:rPr>
        <w:t>Oferty oceniane będą wg kryteriów:</w:t>
      </w:r>
    </w:p>
    <w:p w14:paraId="78CF72F3" w14:textId="77777777" w:rsidR="006903EA" w:rsidRPr="00E01963" w:rsidRDefault="006903EA" w:rsidP="006903EA">
      <w:pPr>
        <w:widowControl w:val="0"/>
        <w:numPr>
          <w:ilvl w:val="1"/>
          <w:numId w:val="8"/>
        </w:numPr>
        <w:tabs>
          <w:tab w:val="left" w:pos="0"/>
          <w:tab w:val="num" w:pos="360"/>
          <w:tab w:val="left" w:pos="1080"/>
        </w:tabs>
        <w:suppressAutoHyphens/>
        <w:spacing w:line="259" w:lineRule="auto"/>
        <w:ind w:hanging="1440"/>
        <w:jc w:val="both"/>
        <w:rPr>
          <w:rFonts w:ascii="Cambria" w:eastAsia="SimSun" w:hAnsi="Cambria" w:cs="Mangal"/>
          <w:b/>
          <w:color w:val="000000"/>
          <w:lang w:eastAsia="zh-CN" w:bidi="hi-IN"/>
        </w:rPr>
      </w:pPr>
      <w:r w:rsidRPr="00E01963">
        <w:rPr>
          <w:rFonts w:ascii="Cambria" w:eastAsia="SimSun" w:hAnsi="Cambria" w:cs="Mangal"/>
          <w:b/>
          <w:color w:val="000000"/>
          <w:lang w:eastAsia="zh-CN" w:bidi="hi-IN"/>
        </w:rPr>
        <w:t xml:space="preserve">Cena oferty w odniesieniu do pełnego zakresu czynności  przedstawionych w przetargu: </w:t>
      </w:r>
    </w:p>
    <w:p w14:paraId="631E15BD" w14:textId="2446A9A2" w:rsidR="006903EA" w:rsidRPr="00E01963" w:rsidRDefault="006903EA" w:rsidP="006903EA">
      <w:pPr>
        <w:suppressAutoHyphens/>
        <w:autoSpaceDE w:val="0"/>
        <w:ind w:left="426"/>
        <w:jc w:val="both"/>
        <w:rPr>
          <w:rFonts w:ascii="Cambria" w:eastAsia="Calibri" w:hAnsi="Cambria" w:cs="Arial"/>
          <w:color w:val="000000"/>
        </w:rPr>
      </w:pPr>
      <w:r w:rsidRPr="00E01963">
        <w:rPr>
          <w:rFonts w:ascii="Cambria" w:eastAsia="Calibri" w:hAnsi="Cambria" w:cs="Cambria"/>
          <w:bCs/>
          <w:color w:val="000000"/>
        </w:rPr>
        <w:t>w odniesieniu do każdego Wykonawcy, który spełnił postawione warunki udziału w postępowaniu</w:t>
      </w:r>
    </w:p>
    <w:p w14:paraId="4D9EE0EA" w14:textId="45E6840B" w:rsidR="006903EA" w:rsidRPr="00E01963" w:rsidRDefault="006903EA" w:rsidP="006903EA">
      <w:pPr>
        <w:widowControl w:val="0"/>
        <w:tabs>
          <w:tab w:val="left" w:pos="0"/>
          <w:tab w:val="left" w:pos="1080"/>
        </w:tabs>
        <w:suppressAutoHyphens/>
        <w:jc w:val="both"/>
        <w:rPr>
          <w:rFonts w:ascii="Cambria" w:eastAsia="SimSun" w:hAnsi="Cambria" w:cs="Mangal"/>
          <w:color w:val="000000"/>
          <w:lang w:eastAsia="zh-CN" w:bidi="hi-IN"/>
        </w:rPr>
      </w:pPr>
      <w:r w:rsidRPr="00E01963">
        <w:rPr>
          <w:rFonts w:ascii="Cambria" w:eastAsia="SimSun" w:hAnsi="Cambria" w:cs="Mangal"/>
          <w:color w:val="000000"/>
          <w:lang w:eastAsia="zh-CN" w:bidi="hi-IN"/>
        </w:rPr>
        <w:t xml:space="preserve">Maksymalna liczba punktów za kryterium A wynosi </w:t>
      </w:r>
      <w:r w:rsidRPr="00E01963">
        <w:rPr>
          <w:rFonts w:ascii="Cambria" w:eastAsia="SimSun" w:hAnsi="Cambria" w:cs="Mangal"/>
          <w:b/>
          <w:color w:val="000000"/>
          <w:lang w:eastAsia="zh-CN" w:bidi="hi-IN"/>
        </w:rPr>
        <w:t>50</w:t>
      </w:r>
      <w:r w:rsidRPr="00E01963">
        <w:rPr>
          <w:rFonts w:ascii="Cambria" w:eastAsia="SimSun" w:hAnsi="Cambria" w:cs="Mangal"/>
          <w:color w:val="000000"/>
          <w:lang w:eastAsia="zh-CN" w:bidi="hi-IN"/>
        </w:rPr>
        <w:t>, otrzyma ją Oferent, który zaproponuje najniższą cenę brutto za usługę, natomiast pozostali Oferenci otrzymają odpowiednio mniejszą liczbę punktów zgodnie z poniższym wzorem:</w:t>
      </w:r>
    </w:p>
    <w:p w14:paraId="632754CF" w14:textId="77777777" w:rsidR="006903EA" w:rsidRPr="00E01963" w:rsidRDefault="006903EA" w:rsidP="006903EA">
      <w:pPr>
        <w:widowControl w:val="0"/>
        <w:tabs>
          <w:tab w:val="left" w:pos="567"/>
          <w:tab w:val="left" w:pos="1134"/>
        </w:tabs>
        <w:suppressAutoHyphens/>
        <w:rPr>
          <w:rFonts w:ascii="Cambria" w:eastAsia="SimSun" w:hAnsi="Cambria" w:cs="Tahoma"/>
          <w:b/>
          <w:color w:val="00000A"/>
          <w:vertAlign w:val="subscript"/>
          <w:lang w:eastAsia="zh-CN" w:bidi="hi-IN"/>
        </w:rPr>
      </w:pPr>
      <w:r w:rsidRPr="00E01963">
        <w:rPr>
          <w:rFonts w:ascii="Cambria" w:eastAsia="SimSun" w:hAnsi="Cambria" w:cs="Tahoma"/>
          <w:b/>
          <w:color w:val="00000A"/>
          <w:vertAlign w:val="subscript"/>
          <w:lang w:eastAsia="zh-CN" w:bidi="hi-IN"/>
        </w:rPr>
        <w:tab/>
      </w:r>
      <w:r w:rsidRPr="00E01963">
        <w:rPr>
          <w:rFonts w:ascii="Cambria" w:eastAsia="SimSun" w:hAnsi="Cambria" w:cs="Tahoma"/>
          <w:b/>
          <w:color w:val="00000A"/>
          <w:vertAlign w:val="subscript"/>
          <w:lang w:eastAsia="zh-CN" w:bidi="hi-IN"/>
        </w:rPr>
        <w:tab/>
      </w:r>
      <w:r w:rsidRPr="00E01963">
        <w:rPr>
          <w:rFonts w:ascii="Cambria" w:eastAsia="SimSun" w:hAnsi="Cambria" w:cs="Tahoma"/>
          <w:b/>
          <w:color w:val="00000A"/>
          <w:vertAlign w:val="subscript"/>
          <w:lang w:eastAsia="zh-CN" w:bidi="hi-IN"/>
        </w:rPr>
        <w:tab/>
      </w:r>
      <w:r w:rsidRPr="00E01963">
        <w:rPr>
          <w:rFonts w:ascii="Cambria" w:eastAsia="SimSun" w:hAnsi="Cambria" w:cs="Tahoma"/>
          <w:b/>
          <w:color w:val="00000A"/>
          <w:vertAlign w:val="subscript"/>
          <w:lang w:eastAsia="zh-CN" w:bidi="hi-IN"/>
        </w:rPr>
        <w:tab/>
      </w:r>
      <w:r w:rsidRPr="00E01963">
        <w:rPr>
          <w:rFonts w:ascii="Cambria" w:eastAsia="SimSun" w:hAnsi="Cambria" w:cs="Tahoma"/>
          <w:b/>
          <w:color w:val="00000A"/>
          <w:vertAlign w:val="subscript"/>
          <w:lang w:eastAsia="zh-CN" w:bidi="hi-IN"/>
        </w:rPr>
        <w:tab/>
      </w:r>
      <w:r w:rsidRPr="00E01963">
        <w:rPr>
          <w:rFonts w:ascii="Cambria" w:eastAsia="SimSun" w:hAnsi="Cambria" w:cs="Tahoma"/>
          <w:b/>
          <w:color w:val="00000A"/>
          <w:vertAlign w:val="subscript"/>
          <w:lang w:eastAsia="zh-CN" w:bidi="hi-IN"/>
        </w:rPr>
        <w:tab/>
      </w:r>
      <w:r w:rsidRPr="00E01963">
        <w:rPr>
          <w:rFonts w:ascii="Cambria" w:eastAsia="SimSun" w:hAnsi="Cambria" w:cs="Tahoma"/>
          <w:b/>
          <w:color w:val="00000A"/>
          <w:vertAlign w:val="subscript"/>
          <w:lang w:eastAsia="zh-CN" w:bidi="hi-IN"/>
        </w:rPr>
        <w:tab/>
        <w:t>1. cena oferty najniższej</w:t>
      </w:r>
    </w:p>
    <w:p w14:paraId="76ED874D" w14:textId="77777777" w:rsidR="006903EA" w:rsidRPr="00E01963" w:rsidRDefault="006903EA" w:rsidP="006903EA">
      <w:pPr>
        <w:widowControl w:val="0"/>
        <w:tabs>
          <w:tab w:val="left" w:pos="567"/>
          <w:tab w:val="left" w:pos="1134"/>
        </w:tabs>
        <w:suppressAutoHyphens/>
        <w:rPr>
          <w:rFonts w:ascii="Cambria" w:eastAsia="SimSun" w:hAnsi="Cambria" w:cs="Tahoma"/>
          <w:b/>
          <w:color w:val="00000A"/>
          <w:lang w:eastAsia="zh-CN" w:bidi="hi-IN"/>
        </w:rPr>
      </w:pPr>
      <w:r w:rsidRPr="00E01963">
        <w:rPr>
          <w:rFonts w:ascii="Cambria" w:eastAsia="SimSun" w:hAnsi="Cambria" w:cs="Tahoma"/>
          <w:b/>
          <w:color w:val="00000A"/>
          <w:lang w:eastAsia="zh-CN" w:bidi="hi-IN"/>
        </w:rPr>
        <w:tab/>
        <w:t>ilość pkt. badanej ceny oferty = --------------------------- x ………………pkt</w:t>
      </w:r>
    </w:p>
    <w:p w14:paraId="0BEBE4F6" w14:textId="37646BD2" w:rsidR="006903EA" w:rsidRPr="00E01963" w:rsidRDefault="006903EA" w:rsidP="006903EA">
      <w:pPr>
        <w:widowControl w:val="0"/>
        <w:tabs>
          <w:tab w:val="left" w:pos="567"/>
          <w:tab w:val="left" w:pos="1134"/>
        </w:tabs>
        <w:suppressAutoHyphens/>
        <w:rPr>
          <w:rFonts w:ascii="Cambria" w:eastAsia="SimSun" w:hAnsi="Cambria" w:cs="Tahoma"/>
          <w:b/>
          <w:color w:val="00000A"/>
          <w:vertAlign w:val="superscript"/>
          <w:lang w:eastAsia="zh-CN" w:bidi="hi-IN"/>
        </w:rPr>
      </w:pPr>
      <w:r w:rsidRPr="00E01963">
        <w:rPr>
          <w:rFonts w:ascii="Cambria" w:eastAsia="SimSun" w:hAnsi="Cambria" w:cs="Tahoma"/>
          <w:b/>
          <w:color w:val="00000A"/>
          <w:vertAlign w:val="superscript"/>
          <w:lang w:eastAsia="zh-CN" w:bidi="hi-IN"/>
        </w:rPr>
        <w:tab/>
      </w:r>
      <w:r w:rsidRPr="00E01963">
        <w:rPr>
          <w:rFonts w:ascii="Cambria" w:eastAsia="SimSun" w:hAnsi="Cambria" w:cs="Tahoma"/>
          <w:b/>
          <w:color w:val="00000A"/>
          <w:vertAlign w:val="superscript"/>
          <w:lang w:eastAsia="zh-CN" w:bidi="hi-IN"/>
        </w:rPr>
        <w:tab/>
      </w:r>
      <w:r w:rsidRPr="00E01963">
        <w:rPr>
          <w:rFonts w:ascii="Cambria" w:eastAsia="SimSun" w:hAnsi="Cambria" w:cs="Tahoma"/>
          <w:b/>
          <w:color w:val="00000A"/>
          <w:vertAlign w:val="superscript"/>
          <w:lang w:eastAsia="zh-CN" w:bidi="hi-IN"/>
        </w:rPr>
        <w:tab/>
      </w:r>
      <w:r w:rsidRPr="00E01963">
        <w:rPr>
          <w:rFonts w:ascii="Cambria" w:eastAsia="SimSun" w:hAnsi="Cambria" w:cs="Tahoma"/>
          <w:b/>
          <w:color w:val="00000A"/>
          <w:vertAlign w:val="superscript"/>
          <w:lang w:eastAsia="zh-CN" w:bidi="hi-IN"/>
        </w:rPr>
        <w:tab/>
      </w:r>
      <w:r w:rsidRPr="00E01963">
        <w:rPr>
          <w:rFonts w:ascii="Cambria" w:eastAsia="SimSun" w:hAnsi="Cambria" w:cs="Tahoma"/>
          <w:b/>
          <w:color w:val="00000A"/>
          <w:vertAlign w:val="superscript"/>
          <w:lang w:eastAsia="zh-CN" w:bidi="hi-IN"/>
        </w:rPr>
        <w:tab/>
      </w:r>
      <w:r w:rsidRPr="00E01963">
        <w:rPr>
          <w:rFonts w:ascii="Cambria" w:eastAsia="SimSun" w:hAnsi="Cambria" w:cs="Tahoma"/>
          <w:b/>
          <w:color w:val="00000A"/>
          <w:vertAlign w:val="superscript"/>
          <w:lang w:eastAsia="zh-CN" w:bidi="hi-IN"/>
        </w:rPr>
        <w:tab/>
      </w:r>
      <w:r w:rsidRPr="00E01963">
        <w:rPr>
          <w:rFonts w:ascii="Cambria" w:eastAsia="SimSun" w:hAnsi="Cambria" w:cs="Tahoma"/>
          <w:b/>
          <w:color w:val="00000A"/>
          <w:vertAlign w:val="superscript"/>
          <w:lang w:eastAsia="zh-CN" w:bidi="hi-IN"/>
        </w:rPr>
        <w:tab/>
        <w:t>2. cena oferty badanej</w:t>
      </w:r>
    </w:p>
    <w:p w14:paraId="626D47B6" w14:textId="77777777" w:rsidR="00107066" w:rsidRDefault="00107066">
      <w:pPr>
        <w:rPr>
          <w:rFonts w:ascii="Cambria" w:eastAsia="SimSun" w:hAnsi="Cambria" w:cs="Mangal"/>
          <w:b/>
          <w:color w:val="000000"/>
          <w:lang w:eastAsia="zh-CN" w:bidi="hi-IN"/>
        </w:rPr>
      </w:pPr>
      <w:r>
        <w:rPr>
          <w:rFonts w:ascii="Cambria" w:eastAsia="SimSun" w:hAnsi="Cambria" w:cs="Mangal"/>
          <w:b/>
          <w:color w:val="000000"/>
          <w:lang w:eastAsia="zh-CN" w:bidi="hi-IN"/>
        </w:rPr>
        <w:br w:type="page"/>
      </w:r>
    </w:p>
    <w:p w14:paraId="73BB5CAC" w14:textId="6E7A3C6E" w:rsidR="006903EA" w:rsidRPr="00E01963" w:rsidRDefault="006903EA" w:rsidP="006903EA">
      <w:pPr>
        <w:tabs>
          <w:tab w:val="left" w:pos="0"/>
          <w:tab w:val="left" w:pos="1080"/>
        </w:tabs>
        <w:jc w:val="both"/>
        <w:rPr>
          <w:rFonts w:ascii="Cambria" w:eastAsia="SimSun" w:hAnsi="Cambria" w:cs="Mangal"/>
          <w:b/>
          <w:color w:val="000000"/>
          <w:lang w:eastAsia="zh-CN" w:bidi="hi-IN"/>
        </w:rPr>
      </w:pPr>
      <w:r w:rsidRPr="00E01963">
        <w:rPr>
          <w:rFonts w:ascii="Cambria" w:eastAsia="SimSun" w:hAnsi="Cambria" w:cs="Mangal"/>
          <w:b/>
          <w:color w:val="000000"/>
          <w:lang w:eastAsia="zh-CN" w:bidi="hi-IN"/>
        </w:rPr>
        <w:t>B. Jakość złożonej oferty:</w:t>
      </w:r>
    </w:p>
    <w:p w14:paraId="75DF323C" w14:textId="3FC58761" w:rsidR="006903EA" w:rsidRDefault="006903EA" w:rsidP="006903EA">
      <w:pPr>
        <w:tabs>
          <w:tab w:val="left" w:pos="284"/>
          <w:tab w:val="left" w:pos="1080"/>
        </w:tabs>
        <w:ind w:left="284"/>
        <w:jc w:val="both"/>
        <w:rPr>
          <w:rFonts w:ascii="Cambria" w:eastAsia="SimSun" w:hAnsi="Cambria" w:cs="Mangal"/>
          <w:bCs/>
          <w:color w:val="00000A"/>
          <w:lang w:eastAsia="zh-CN" w:bidi="hi-IN"/>
        </w:rPr>
      </w:pPr>
      <w:r w:rsidRPr="00E01963">
        <w:rPr>
          <w:rFonts w:ascii="Cambria" w:eastAsia="SimSun" w:hAnsi="Cambria" w:cs="Mangal"/>
          <w:bCs/>
          <w:color w:val="00000A"/>
          <w:lang w:eastAsia="zh-CN" w:bidi="hi-IN"/>
        </w:rPr>
        <w:t>w odniesieniu do każdego Wykonawcy, który spełnił postawione warunki udziału w postępowaniu</w:t>
      </w:r>
    </w:p>
    <w:p w14:paraId="1CC4A71C" w14:textId="7EEFAC60" w:rsidR="00E01963" w:rsidRPr="00970101" w:rsidRDefault="00E01963" w:rsidP="00E01963">
      <w:pPr>
        <w:pStyle w:val="Akapitzlist"/>
        <w:numPr>
          <w:ilvl w:val="0"/>
          <w:numId w:val="26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</w:t>
      </w:r>
      <w:r w:rsidRPr="006820D1">
        <w:rPr>
          <w:rFonts w:asciiTheme="majorHAnsi" w:hAnsiTheme="majorHAnsi"/>
          <w:color w:val="000000"/>
        </w:rPr>
        <w:t xml:space="preserve">dokumentowane sukcesy w postaci wzrastających wartości </w:t>
      </w:r>
      <w:r w:rsidRPr="00222975">
        <w:rPr>
          <w:rFonts w:asciiTheme="majorHAnsi" w:hAnsiTheme="majorHAnsi"/>
          <w:i/>
          <w:iCs/>
          <w:color w:val="000000"/>
        </w:rPr>
        <w:t>Impact Factor</w:t>
      </w:r>
      <w:r w:rsidRPr="006820D1">
        <w:rPr>
          <w:rFonts w:asciiTheme="majorHAnsi" w:hAnsiTheme="majorHAnsi"/>
          <w:color w:val="000000"/>
        </w:rPr>
        <w:t xml:space="preserve"> w wydawanych czasopismach w ostatnim roku</w:t>
      </w:r>
      <w:r>
        <w:rPr>
          <w:rFonts w:asciiTheme="majorHAnsi" w:hAnsiTheme="majorHAnsi"/>
          <w:color w:val="000000"/>
        </w:rPr>
        <w:t xml:space="preserve"> – </w:t>
      </w:r>
      <w:r w:rsidRPr="00E01963">
        <w:rPr>
          <w:rFonts w:asciiTheme="majorHAnsi" w:hAnsiTheme="majorHAnsi"/>
          <w:b/>
          <w:bCs/>
          <w:color w:val="000000"/>
        </w:rPr>
        <w:t xml:space="preserve">max </w:t>
      </w:r>
      <w:r w:rsidRPr="00E01963">
        <w:rPr>
          <w:rFonts w:asciiTheme="majorHAnsi" w:hAnsiTheme="majorHAnsi"/>
          <w:b/>
          <w:bCs/>
        </w:rPr>
        <w:t>30 pkt</w:t>
      </w:r>
    </w:p>
    <w:p w14:paraId="2CBD26D2" w14:textId="786EEF9A" w:rsidR="00970101" w:rsidRPr="00970101" w:rsidRDefault="00970101" w:rsidP="00970101">
      <w:pPr>
        <w:pStyle w:val="Akapitzlist"/>
        <w:numPr>
          <w:ilvl w:val="1"/>
          <w:numId w:val="26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1 czasopismo</w:t>
      </w:r>
      <w:r w:rsidRPr="00970101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10</w:t>
      </w:r>
      <w:r w:rsidRPr="00970101">
        <w:rPr>
          <w:rFonts w:asciiTheme="majorHAnsi" w:hAnsiTheme="majorHAnsi"/>
        </w:rPr>
        <w:t xml:space="preserve"> pkt</w:t>
      </w:r>
    </w:p>
    <w:p w14:paraId="16C404CC" w14:textId="521D65A1" w:rsidR="00970101" w:rsidRPr="00970101" w:rsidRDefault="00970101" w:rsidP="00970101">
      <w:pPr>
        <w:pStyle w:val="Akapitzlist"/>
        <w:numPr>
          <w:ilvl w:val="1"/>
          <w:numId w:val="26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2-3 czasopisma</w:t>
      </w:r>
      <w:r w:rsidRPr="00970101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20</w:t>
      </w:r>
      <w:r w:rsidRPr="00970101">
        <w:rPr>
          <w:rFonts w:asciiTheme="majorHAnsi" w:hAnsiTheme="majorHAnsi"/>
        </w:rPr>
        <w:t xml:space="preserve"> pkt</w:t>
      </w:r>
    </w:p>
    <w:p w14:paraId="4CD0B1D8" w14:textId="79F1C86B" w:rsidR="00970101" w:rsidRPr="00970101" w:rsidRDefault="00222975" w:rsidP="00970101">
      <w:pPr>
        <w:pStyle w:val="Akapitzlist"/>
        <w:numPr>
          <w:ilvl w:val="1"/>
          <w:numId w:val="26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</w:t>
      </w:r>
      <w:r w:rsidR="00970101">
        <w:rPr>
          <w:rFonts w:asciiTheme="majorHAnsi" w:hAnsiTheme="majorHAnsi"/>
          <w:color w:val="000000"/>
        </w:rPr>
        <w:t xml:space="preserve">owyżej 3 </w:t>
      </w:r>
      <w:r>
        <w:rPr>
          <w:rFonts w:asciiTheme="majorHAnsi" w:hAnsiTheme="majorHAnsi"/>
          <w:color w:val="000000"/>
        </w:rPr>
        <w:t>czasopism</w:t>
      </w:r>
      <w:r w:rsidR="00970101" w:rsidRPr="00970101">
        <w:rPr>
          <w:rFonts w:asciiTheme="majorHAnsi" w:hAnsiTheme="majorHAnsi"/>
        </w:rPr>
        <w:t xml:space="preserve"> – </w:t>
      </w:r>
      <w:r w:rsidR="00970101">
        <w:rPr>
          <w:rFonts w:asciiTheme="majorHAnsi" w:hAnsiTheme="majorHAnsi"/>
        </w:rPr>
        <w:t>30</w:t>
      </w:r>
      <w:r w:rsidR="00970101" w:rsidRPr="00970101">
        <w:rPr>
          <w:rFonts w:asciiTheme="majorHAnsi" w:hAnsiTheme="majorHAnsi"/>
        </w:rPr>
        <w:t xml:space="preserve"> pkt</w:t>
      </w:r>
    </w:p>
    <w:p w14:paraId="28B05F1E" w14:textId="78E0690F" w:rsidR="00E01963" w:rsidRPr="006820D1" w:rsidRDefault="00E01963" w:rsidP="00222975">
      <w:pPr>
        <w:pStyle w:val="Akapitzlist"/>
        <w:spacing w:before="360" w:after="0"/>
        <w:ind w:hanging="153"/>
        <w:contextualSpacing w:val="0"/>
        <w:jc w:val="both"/>
        <w:rPr>
          <w:rFonts w:asciiTheme="majorHAnsi" w:hAnsiTheme="majorHAnsi"/>
          <w:color w:val="000000"/>
        </w:rPr>
      </w:pPr>
      <w:r w:rsidRPr="006820D1">
        <w:rPr>
          <w:rFonts w:asciiTheme="majorHAnsi" w:hAnsiTheme="majorHAnsi"/>
          <w:color w:val="000000"/>
        </w:rPr>
        <w:t xml:space="preserve">2. Wykonawca musi mieć doświadczenie wydawnicze; </w:t>
      </w:r>
    </w:p>
    <w:p w14:paraId="4D210FF4" w14:textId="04707A9F" w:rsidR="00970101" w:rsidRPr="00970101" w:rsidRDefault="00970101" w:rsidP="00222975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color w:val="000000"/>
        </w:rPr>
      </w:pPr>
      <w:r w:rsidRPr="00970101">
        <w:rPr>
          <w:rFonts w:asciiTheme="majorHAnsi" w:hAnsiTheme="majorHAnsi"/>
        </w:rPr>
        <w:t>1-</w:t>
      </w:r>
      <w:r w:rsidR="00500EB9">
        <w:rPr>
          <w:rFonts w:asciiTheme="majorHAnsi" w:hAnsiTheme="majorHAnsi"/>
        </w:rPr>
        <w:t>5</w:t>
      </w:r>
      <w:r w:rsidR="00500EB9" w:rsidRPr="00970101">
        <w:rPr>
          <w:rFonts w:asciiTheme="majorHAnsi" w:hAnsiTheme="majorHAnsi"/>
        </w:rPr>
        <w:t xml:space="preserve"> </w:t>
      </w:r>
      <w:r w:rsidRPr="00970101">
        <w:rPr>
          <w:rFonts w:asciiTheme="majorHAnsi" w:hAnsiTheme="majorHAnsi"/>
        </w:rPr>
        <w:t xml:space="preserve">lat doświadczenia – </w:t>
      </w:r>
      <w:r>
        <w:rPr>
          <w:rFonts w:asciiTheme="majorHAnsi" w:hAnsiTheme="majorHAnsi"/>
        </w:rPr>
        <w:t>2</w:t>
      </w:r>
      <w:r w:rsidRPr="00970101">
        <w:rPr>
          <w:rFonts w:asciiTheme="majorHAnsi" w:hAnsiTheme="majorHAnsi"/>
        </w:rPr>
        <w:t xml:space="preserve"> pkt</w:t>
      </w:r>
    </w:p>
    <w:p w14:paraId="086DD05F" w14:textId="75BD8174" w:rsidR="00970101" w:rsidRPr="00970101" w:rsidRDefault="00500EB9" w:rsidP="00222975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</w:rPr>
        <w:t>5</w:t>
      </w:r>
      <w:r w:rsidR="00970101" w:rsidRPr="00970101">
        <w:rPr>
          <w:rFonts w:asciiTheme="majorHAnsi" w:hAnsiTheme="majorHAnsi"/>
        </w:rPr>
        <w:t>-</w:t>
      </w:r>
      <w:r>
        <w:rPr>
          <w:rFonts w:asciiTheme="majorHAnsi" w:hAnsiTheme="majorHAnsi"/>
        </w:rPr>
        <w:t>10</w:t>
      </w:r>
      <w:r w:rsidRPr="00970101">
        <w:rPr>
          <w:rFonts w:asciiTheme="majorHAnsi" w:hAnsiTheme="majorHAnsi"/>
        </w:rPr>
        <w:t xml:space="preserve"> </w:t>
      </w:r>
      <w:r w:rsidR="00970101" w:rsidRPr="00970101">
        <w:rPr>
          <w:rFonts w:asciiTheme="majorHAnsi" w:hAnsiTheme="majorHAnsi"/>
        </w:rPr>
        <w:t xml:space="preserve">lat doświadczenia – </w:t>
      </w:r>
      <w:r w:rsidR="00970101">
        <w:rPr>
          <w:rFonts w:asciiTheme="majorHAnsi" w:hAnsiTheme="majorHAnsi"/>
        </w:rPr>
        <w:t>5</w:t>
      </w:r>
      <w:r w:rsidR="00970101" w:rsidRPr="00970101">
        <w:rPr>
          <w:rFonts w:asciiTheme="majorHAnsi" w:hAnsiTheme="majorHAnsi"/>
        </w:rPr>
        <w:t xml:space="preserve"> pkt</w:t>
      </w:r>
    </w:p>
    <w:p w14:paraId="77DF7FFC" w14:textId="021C2ABE" w:rsidR="00970101" w:rsidRPr="00970101" w:rsidRDefault="00970101" w:rsidP="00222975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</w:rPr>
        <w:t>p</w:t>
      </w:r>
      <w:r w:rsidRPr="00970101">
        <w:rPr>
          <w:rFonts w:asciiTheme="majorHAnsi" w:hAnsiTheme="majorHAnsi"/>
        </w:rPr>
        <w:t xml:space="preserve">owyżej </w:t>
      </w:r>
      <w:r w:rsidR="00500EB9">
        <w:rPr>
          <w:rFonts w:asciiTheme="majorHAnsi" w:hAnsiTheme="majorHAnsi"/>
        </w:rPr>
        <w:t>1</w:t>
      </w:r>
      <w:r w:rsidR="00500EB9" w:rsidRPr="00970101">
        <w:rPr>
          <w:rFonts w:asciiTheme="majorHAnsi" w:hAnsiTheme="majorHAnsi"/>
        </w:rPr>
        <w:t xml:space="preserve">0  </w:t>
      </w:r>
      <w:r w:rsidRPr="00970101">
        <w:rPr>
          <w:rFonts w:asciiTheme="majorHAnsi" w:hAnsiTheme="majorHAnsi"/>
        </w:rPr>
        <w:t>lat doświadczenia – 10 pkt</w:t>
      </w:r>
    </w:p>
    <w:p w14:paraId="113DC616" w14:textId="7A5C2859" w:rsidR="00E01963" w:rsidRDefault="00222975" w:rsidP="00222975">
      <w:pPr>
        <w:spacing w:after="0"/>
        <w:ind w:left="720" w:hanging="153"/>
        <w:jc w:val="both"/>
        <w:rPr>
          <w:rFonts w:asciiTheme="majorHAnsi" w:hAnsiTheme="majorHAnsi"/>
          <w:color w:val="000000"/>
        </w:rPr>
      </w:pPr>
      <w:r w:rsidRPr="00222975">
        <w:rPr>
          <w:rFonts w:asciiTheme="majorHAnsi" w:hAnsiTheme="majorHAnsi"/>
          <w:color w:val="000000"/>
        </w:rPr>
        <w:t>3.</w:t>
      </w:r>
      <w:r>
        <w:rPr>
          <w:rFonts w:asciiTheme="majorHAnsi" w:hAnsiTheme="majorHAnsi"/>
          <w:color w:val="000000"/>
        </w:rPr>
        <w:t xml:space="preserve"> </w:t>
      </w:r>
      <w:r w:rsidR="00E01963" w:rsidRPr="00222975">
        <w:rPr>
          <w:rFonts w:asciiTheme="majorHAnsi" w:hAnsiTheme="majorHAnsi"/>
          <w:color w:val="000000"/>
        </w:rPr>
        <w:t xml:space="preserve">Wykonawca musi posiadać doświadczenie w działaniu w międzynarodowym środowisku naukowym; </w:t>
      </w:r>
    </w:p>
    <w:p w14:paraId="4D01660E" w14:textId="0DA06835" w:rsidR="00222975" w:rsidRPr="00970101" w:rsidRDefault="00222975" w:rsidP="00222975">
      <w:pPr>
        <w:pStyle w:val="Akapitzlist"/>
        <w:numPr>
          <w:ilvl w:val="0"/>
          <w:numId w:val="28"/>
        </w:numPr>
        <w:ind w:left="1644" w:hanging="357"/>
        <w:jc w:val="both"/>
        <w:rPr>
          <w:rFonts w:asciiTheme="majorHAnsi" w:hAnsiTheme="majorHAnsi"/>
          <w:color w:val="000000"/>
        </w:rPr>
      </w:pPr>
      <w:r w:rsidRPr="00970101">
        <w:rPr>
          <w:rFonts w:asciiTheme="majorHAnsi" w:hAnsiTheme="majorHAnsi"/>
        </w:rPr>
        <w:t>1-</w:t>
      </w:r>
      <w:r w:rsidR="00500EB9">
        <w:rPr>
          <w:rFonts w:asciiTheme="majorHAnsi" w:hAnsiTheme="majorHAnsi"/>
        </w:rPr>
        <w:t>5</w:t>
      </w:r>
      <w:r w:rsidR="00500EB9" w:rsidRPr="00970101">
        <w:rPr>
          <w:rFonts w:asciiTheme="majorHAnsi" w:hAnsiTheme="majorHAnsi"/>
        </w:rPr>
        <w:t xml:space="preserve"> </w:t>
      </w:r>
      <w:r w:rsidRPr="00970101">
        <w:rPr>
          <w:rFonts w:asciiTheme="majorHAnsi" w:hAnsiTheme="majorHAnsi"/>
        </w:rPr>
        <w:t xml:space="preserve">lat doświadczenia – </w:t>
      </w:r>
      <w:r>
        <w:rPr>
          <w:rFonts w:asciiTheme="majorHAnsi" w:hAnsiTheme="majorHAnsi"/>
        </w:rPr>
        <w:t>2</w:t>
      </w:r>
      <w:r w:rsidRPr="00970101">
        <w:rPr>
          <w:rFonts w:asciiTheme="majorHAnsi" w:hAnsiTheme="majorHAnsi"/>
        </w:rPr>
        <w:t xml:space="preserve"> pkt</w:t>
      </w:r>
    </w:p>
    <w:p w14:paraId="49B507E5" w14:textId="3CC52790" w:rsidR="00222975" w:rsidRPr="00970101" w:rsidRDefault="00500EB9" w:rsidP="00222975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</w:rPr>
        <w:t>5</w:t>
      </w:r>
      <w:r w:rsidR="00222975" w:rsidRPr="00970101">
        <w:rPr>
          <w:rFonts w:asciiTheme="majorHAnsi" w:hAnsiTheme="majorHAnsi"/>
        </w:rPr>
        <w:t>-</w:t>
      </w:r>
      <w:r>
        <w:rPr>
          <w:rFonts w:asciiTheme="majorHAnsi" w:hAnsiTheme="majorHAnsi"/>
        </w:rPr>
        <w:t>1</w:t>
      </w:r>
      <w:r w:rsidRPr="00970101">
        <w:rPr>
          <w:rFonts w:asciiTheme="majorHAnsi" w:hAnsiTheme="majorHAnsi"/>
        </w:rPr>
        <w:t xml:space="preserve">0 </w:t>
      </w:r>
      <w:r w:rsidR="00222975" w:rsidRPr="00970101">
        <w:rPr>
          <w:rFonts w:asciiTheme="majorHAnsi" w:hAnsiTheme="majorHAnsi"/>
        </w:rPr>
        <w:t xml:space="preserve">lat doświadczenia – </w:t>
      </w:r>
      <w:r w:rsidR="00222975">
        <w:rPr>
          <w:rFonts w:asciiTheme="majorHAnsi" w:hAnsiTheme="majorHAnsi"/>
        </w:rPr>
        <w:t>5</w:t>
      </w:r>
      <w:r w:rsidR="00222975" w:rsidRPr="00970101">
        <w:rPr>
          <w:rFonts w:asciiTheme="majorHAnsi" w:hAnsiTheme="majorHAnsi"/>
        </w:rPr>
        <w:t xml:space="preserve"> pkt</w:t>
      </w:r>
    </w:p>
    <w:p w14:paraId="40FCA9BE" w14:textId="728B8B5D" w:rsidR="00222975" w:rsidRPr="00970101" w:rsidRDefault="00222975" w:rsidP="00222975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</w:rPr>
        <w:t>p</w:t>
      </w:r>
      <w:r w:rsidRPr="00970101">
        <w:rPr>
          <w:rFonts w:asciiTheme="majorHAnsi" w:hAnsiTheme="majorHAnsi"/>
        </w:rPr>
        <w:t xml:space="preserve">owyżej </w:t>
      </w:r>
      <w:r w:rsidR="00500EB9">
        <w:rPr>
          <w:rFonts w:asciiTheme="majorHAnsi" w:hAnsiTheme="majorHAnsi"/>
        </w:rPr>
        <w:t>1</w:t>
      </w:r>
      <w:r w:rsidR="00500EB9" w:rsidRPr="00970101">
        <w:rPr>
          <w:rFonts w:asciiTheme="majorHAnsi" w:hAnsiTheme="majorHAnsi"/>
        </w:rPr>
        <w:t xml:space="preserve">0  </w:t>
      </w:r>
      <w:r w:rsidRPr="00970101">
        <w:rPr>
          <w:rFonts w:asciiTheme="majorHAnsi" w:hAnsiTheme="majorHAnsi"/>
        </w:rPr>
        <w:t>lat doświadczenia – 10 pkt</w:t>
      </w:r>
    </w:p>
    <w:p w14:paraId="64B22195" w14:textId="7477F5ED" w:rsidR="006903EA" w:rsidRPr="00E01963" w:rsidRDefault="006903EA" w:rsidP="006903EA">
      <w:pPr>
        <w:tabs>
          <w:tab w:val="left" w:pos="0"/>
          <w:tab w:val="left" w:pos="1080"/>
        </w:tabs>
        <w:spacing w:before="120"/>
        <w:jc w:val="both"/>
        <w:rPr>
          <w:rFonts w:ascii="Cambria" w:eastAsia="SimSun" w:hAnsi="Cambria" w:cs="Mangal"/>
          <w:bCs/>
          <w:color w:val="00000A"/>
          <w:lang w:eastAsia="zh-CN" w:bidi="hi-IN"/>
        </w:rPr>
      </w:pPr>
      <w:r w:rsidRPr="00E01963">
        <w:rPr>
          <w:rFonts w:ascii="Cambria" w:eastAsia="SimSun" w:hAnsi="Cambria" w:cs="Mangal"/>
          <w:bCs/>
          <w:color w:val="00000A"/>
          <w:lang w:eastAsia="zh-CN" w:bidi="hi-IN"/>
        </w:rPr>
        <w:t xml:space="preserve">Maksymalna liczba punktów za kryterium B wynosi </w:t>
      </w:r>
      <w:r w:rsidRPr="00E01963">
        <w:rPr>
          <w:rFonts w:ascii="Cambria" w:eastAsia="SimSun" w:hAnsi="Cambria" w:cs="Mangal"/>
          <w:b/>
          <w:color w:val="00000A"/>
          <w:lang w:eastAsia="zh-CN" w:bidi="hi-IN"/>
        </w:rPr>
        <w:t>50</w:t>
      </w:r>
      <w:r w:rsidRPr="00E01963">
        <w:rPr>
          <w:rFonts w:ascii="Cambria" w:eastAsia="SimSun" w:hAnsi="Cambria" w:cs="Mangal"/>
          <w:bCs/>
          <w:color w:val="00000A"/>
          <w:lang w:eastAsia="zh-CN" w:bidi="hi-IN"/>
        </w:rPr>
        <w:t>, otrzyma ją Oferent, którego oferta zostanie oceniona najwyżej</w:t>
      </w:r>
    </w:p>
    <w:p w14:paraId="20BF2E44" w14:textId="77777777" w:rsidR="006903EA" w:rsidRPr="00FE2F74" w:rsidRDefault="006903EA" w:rsidP="006903EA">
      <w:pPr>
        <w:autoSpaceDE w:val="0"/>
        <w:autoSpaceDN w:val="0"/>
        <w:adjustRightInd w:val="0"/>
        <w:rPr>
          <w:rFonts w:ascii="Cambria" w:eastAsia="Times New Roman" w:hAnsi="Cambria" w:cs="Cambria"/>
          <w:lang w:eastAsia="pl-PL"/>
        </w:rPr>
      </w:pPr>
      <w:r w:rsidRPr="00FE2F74">
        <w:rPr>
          <w:rFonts w:ascii="Cambria" w:eastAsia="Times New Roman" w:hAnsi="Cambria" w:cs="Cambria"/>
          <w:lang w:eastAsia="pl-PL"/>
        </w:rPr>
        <w:t>2. Sposób oceny ofert:</w:t>
      </w:r>
    </w:p>
    <w:p w14:paraId="09C894C9" w14:textId="39226EA1" w:rsidR="006903EA" w:rsidRPr="00FE2F74" w:rsidRDefault="006903EA" w:rsidP="006903EA">
      <w:pPr>
        <w:autoSpaceDE w:val="0"/>
        <w:autoSpaceDN w:val="0"/>
        <w:adjustRightInd w:val="0"/>
        <w:jc w:val="both"/>
        <w:rPr>
          <w:rFonts w:ascii="Cambria" w:eastAsia="Times New Roman" w:hAnsi="Cambria" w:cs="Cambria"/>
          <w:lang w:eastAsia="pl-PL"/>
        </w:rPr>
      </w:pPr>
      <w:r w:rsidRPr="00FE2F74">
        <w:rPr>
          <w:rFonts w:ascii="Cambria" w:eastAsia="Times New Roman" w:hAnsi="Cambria" w:cs="Cambria"/>
          <w:lang w:eastAsia="pl-PL"/>
        </w:rPr>
        <w:t>Liczba punktów (LP) danej oferty będzie stanowiła sumę punktów przyznanych w każdym z kryteriów, zgodnie z wzorem:</w:t>
      </w:r>
    </w:p>
    <w:p w14:paraId="6F009B5D" w14:textId="77777777" w:rsidR="006903EA" w:rsidRPr="00FE2F74" w:rsidRDefault="006903EA" w:rsidP="006903EA">
      <w:pPr>
        <w:tabs>
          <w:tab w:val="left" w:pos="0"/>
          <w:tab w:val="left" w:pos="1080"/>
        </w:tabs>
        <w:ind w:left="3544"/>
        <w:jc w:val="both"/>
        <w:rPr>
          <w:rFonts w:ascii="Cambria" w:eastAsia="SimSun" w:hAnsi="Cambria" w:cs="Mangal"/>
          <w:b/>
          <w:color w:val="000000"/>
          <w:lang w:eastAsia="zh-CN" w:bidi="hi-IN"/>
        </w:rPr>
      </w:pPr>
      <w:r w:rsidRPr="00FE2F74">
        <w:rPr>
          <w:rFonts w:ascii="Cambria" w:eastAsia="Times New Roman" w:hAnsi="Cambria" w:cs="Cambria"/>
          <w:lang w:eastAsia="pl-PL"/>
        </w:rPr>
        <w:t>LP=A+B</w:t>
      </w:r>
    </w:p>
    <w:p w14:paraId="4BD3A121" w14:textId="78FAF5DE" w:rsidR="006903EA" w:rsidRPr="0048700B" w:rsidRDefault="006903EA" w:rsidP="006903EA">
      <w:pPr>
        <w:tabs>
          <w:tab w:val="left" w:pos="0"/>
          <w:tab w:val="left" w:pos="1080"/>
        </w:tabs>
        <w:jc w:val="both"/>
        <w:rPr>
          <w:rFonts w:ascii="Cambria" w:eastAsia="SimSun" w:hAnsi="Cambria" w:cs="Mangal"/>
          <w:color w:val="00000A"/>
          <w:lang w:eastAsia="zh-CN" w:bidi="hi-IN"/>
        </w:rPr>
      </w:pPr>
      <w:r w:rsidRPr="00FE2F74">
        <w:rPr>
          <w:rFonts w:ascii="Cambria" w:eastAsia="SimSun" w:hAnsi="Cambria" w:cs="Mangal"/>
          <w:color w:val="00000A"/>
          <w:lang w:eastAsia="zh-CN" w:bidi="hi-IN"/>
        </w:rPr>
        <w:t>Łącznie oferta może uzyskać maksymalnie 100 punktów. Oferta, która uzyska największą liczbę punktów zostanie uznana przez Zamawiającego za ofertę najkorzystniejszą.</w:t>
      </w:r>
    </w:p>
    <w:p w14:paraId="10D95E43" w14:textId="77777777" w:rsidR="006903EA" w:rsidRPr="00245EE7" w:rsidRDefault="006903EA" w:rsidP="006903EA">
      <w:pPr>
        <w:widowControl w:val="0"/>
        <w:numPr>
          <w:ilvl w:val="0"/>
          <w:numId w:val="5"/>
        </w:numPr>
        <w:suppressAutoHyphens/>
        <w:spacing w:after="120" w:line="259" w:lineRule="auto"/>
        <w:jc w:val="both"/>
        <w:rPr>
          <w:rFonts w:ascii="Cambria" w:eastAsia="SimSun" w:hAnsi="Cambria" w:cs="Mangal"/>
          <w:b/>
          <w:color w:val="00000A"/>
          <w:lang w:eastAsia="zh-CN" w:bidi="hi-IN"/>
        </w:rPr>
      </w:pPr>
      <w:r w:rsidRPr="00245EE7">
        <w:rPr>
          <w:rFonts w:ascii="Cambria" w:eastAsia="SimSun" w:hAnsi="Cambria" w:cs="Mangal"/>
          <w:b/>
          <w:color w:val="00000A"/>
          <w:lang w:eastAsia="zh-CN" w:bidi="hi-IN"/>
        </w:rPr>
        <w:t>Umowa</w:t>
      </w:r>
    </w:p>
    <w:p w14:paraId="7E01D9B2" w14:textId="77777777" w:rsidR="006903EA" w:rsidRPr="00245EE7" w:rsidRDefault="006903EA" w:rsidP="006903EA">
      <w:pPr>
        <w:numPr>
          <w:ilvl w:val="0"/>
          <w:numId w:val="10"/>
        </w:numPr>
        <w:contextualSpacing/>
        <w:jc w:val="both"/>
        <w:rPr>
          <w:rFonts w:ascii="Cambria" w:eastAsia="SimSun" w:hAnsi="Cambria" w:cs="Mangal"/>
          <w:color w:val="00000A"/>
          <w:lang w:eastAsia="zh-CN" w:bidi="hi-IN"/>
        </w:rPr>
      </w:pPr>
      <w:r w:rsidRPr="00245EE7">
        <w:rPr>
          <w:rFonts w:ascii="Cambria" w:eastAsia="SimSun" w:hAnsi="Cambria" w:cs="Mangal"/>
          <w:color w:val="00000A"/>
          <w:lang w:eastAsia="zh-CN" w:bidi="hi-IN"/>
        </w:rPr>
        <w:t>Oferent, który wygra konkurs ofert zobowiązany będzie do zawarcia umowy w terminie określonym przez Zamawiającego, nie później niż przed upływem terminu związania ofertą na warunkach określonych w ofercie.</w:t>
      </w:r>
    </w:p>
    <w:p w14:paraId="28098C0F" w14:textId="77777777" w:rsidR="006903EA" w:rsidRPr="00245EE7" w:rsidRDefault="006903EA" w:rsidP="006903EA">
      <w:pPr>
        <w:widowControl w:val="0"/>
        <w:numPr>
          <w:ilvl w:val="0"/>
          <w:numId w:val="10"/>
        </w:numPr>
        <w:suppressAutoHyphens/>
        <w:spacing w:before="120" w:after="120" w:line="259" w:lineRule="auto"/>
        <w:ind w:left="714" w:hanging="357"/>
        <w:jc w:val="both"/>
        <w:rPr>
          <w:rFonts w:ascii="Cambria" w:eastAsia="SimSun" w:hAnsi="Cambria" w:cs="Mangal"/>
          <w:color w:val="00000A"/>
          <w:lang w:eastAsia="zh-CN" w:bidi="hi-IN"/>
        </w:rPr>
      </w:pPr>
      <w:r w:rsidRPr="00245EE7">
        <w:rPr>
          <w:rFonts w:ascii="Cambria" w:eastAsia="SimSun" w:hAnsi="Cambria" w:cs="Mangal"/>
          <w:color w:val="00000A"/>
          <w:lang w:eastAsia="zh-CN" w:bidi="hi-IN"/>
        </w:rPr>
        <w:t>Umowa zostanie zawarta z Wykonawcą, którego oferta otrzyma najwięcej punktów podczas oceny ofert.</w:t>
      </w:r>
    </w:p>
    <w:p w14:paraId="114EE1CF" w14:textId="77777777" w:rsidR="006903EA" w:rsidRPr="00245EE7" w:rsidRDefault="006903EA" w:rsidP="006903EA">
      <w:pPr>
        <w:widowControl w:val="0"/>
        <w:numPr>
          <w:ilvl w:val="0"/>
          <w:numId w:val="10"/>
        </w:numPr>
        <w:suppressAutoHyphens/>
        <w:spacing w:line="259" w:lineRule="auto"/>
        <w:ind w:left="714" w:hanging="357"/>
        <w:contextualSpacing/>
        <w:jc w:val="both"/>
        <w:rPr>
          <w:rFonts w:ascii="Cambria" w:eastAsia="SimSun" w:hAnsi="Cambria" w:cs="Mangal"/>
          <w:color w:val="00000A"/>
          <w:lang w:eastAsia="zh-CN" w:bidi="hi-IN"/>
        </w:rPr>
      </w:pPr>
      <w:r w:rsidRPr="00245EE7">
        <w:rPr>
          <w:rFonts w:ascii="Cambria" w:eastAsia="SimSun" w:hAnsi="Cambria" w:cs="Mangal"/>
          <w:color w:val="00000A"/>
          <w:lang w:eastAsia="zh-CN" w:bidi="hi-IN"/>
        </w:rPr>
        <w:t>W przypadku braku możliwości wybrania najkorzystniejszej oferty z uwagi na identyczny bilans kryteriów oceny ofert, Zamawiający wybiera ofertę z najniższym wynagrodzeniem. Jeżeli wybrana oferta przekracza przyjęte w budżecie projektu stawki, Zamawiający może przeprowadzić negocjacje cen w tym zakresie.</w:t>
      </w:r>
      <w:r>
        <w:rPr>
          <w:rFonts w:ascii="Cambria" w:eastAsia="SimSun" w:hAnsi="Cambria" w:cs="Mangal"/>
          <w:color w:val="00000A"/>
          <w:lang w:eastAsia="zh-CN" w:bidi="hi-IN"/>
        </w:rPr>
        <w:t xml:space="preserve"> W przypadku niepowodzenia negocjacji umowa nie zostanie zawarta.</w:t>
      </w:r>
    </w:p>
    <w:p w14:paraId="1A398B2F" w14:textId="77777777" w:rsidR="006903EA" w:rsidRPr="00245EE7" w:rsidRDefault="006903EA" w:rsidP="006903EA">
      <w:pPr>
        <w:widowControl w:val="0"/>
        <w:numPr>
          <w:ilvl w:val="0"/>
          <w:numId w:val="10"/>
        </w:numPr>
        <w:suppressAutoHyphens/>
        <w:spacing w:before="120" w:after="120" w:line="259" w:lineRule="auto"/>
        <w:ind w:left="714" w:hanging="357"/>
        <w:jc w:val="both"/>
        <w:rPr>
          <w:rFonts w:ascii="Cambria" w:eastAsia="SimSun" w:hAnsi="Cambria" w:cs="Mangal"/>
          <w:color w:val="00000A"/>
          <w:lang w:eastAsia="zh-CN" w:bidi="hi-IN"/>
        </w:rPr>
      </w:pPr>
      <w:r w:rsidRPr="00245EE7">
        <w:rPr>
          <w:rFonts w:ascii="Cambria" w:eastAsia="SimSun" w:hAnsi="Cambria" w:cs="Mangal"/>
          <w:color w:val="00000A"/>
          <w:lang w:eastAsia="zh-CN" w:bidi="hi-IN"/>
        </w:rPr>
        <w:t>Jeśli Oferent, którego oferta została wybrana, uchyli się od zawarcia umowy, Zamawiający wybierze ofertę najkorzystniejszą spośród pozostałych, złożonych ofert.</w:t>
      </w:r>
    </w:p>
    <w:p w14:paraId="2C9D3A68" w14:textId="77777777" w:rsidR="006903EA" w:rsidRPr="00245EE7" w:rsidRDefault="006903EA" w:rsidP="006903EA">
      <w:pPr>
        <w:numPr>
          <w:ilvl w:val="0"/>
          <w:numId w:val="10"/>
        </w:numPr>
        <w:ind w:left="714" w:hanging="357"/>
        <w:contextualSpacing/>
        <w:jc w:val="both"/>
        <w:rPr>
          <w:rFonts w:ascii="Cambria" w:eastAsia="SimSun" w:hAnsi="Cambria" w:cs="Mangal"/>
          <w:bCs/>
          <w:color w:val="00000A"/>
          <w:lang w:eastAsia="zh-CN" w:bidi="hi-IN"/>
        </w:rPr>
      </w:pPr>
      <w:r w:rsidRPr="00245EE7">
        <w:rPr>
          <w:rFonts w:ascii="Cambria" w:eastAsia="SimSun" w:hAnsi="Cambria" w:cs="Mangal"/>
          <w:bCs/>
          <w:color w:val="00000A"/>
          <w:lang w:eastAsia="zh-CN" w:bidi="hi-IN"/>
        </w:rPr>
        <w:t xml:space="preserve">Zaproponowane w ofercie warunki zostaną uwzględnione w Umowie. Możliwa będzie zmiana warunków umowy: </w:t>
      </w:r>
    </w:p>
    <w:p w14:paraId="26D66154" w14:textId="77777777" w:rsidR="006903EA" w:rsidRPr="00245EE7" w:rsidRDefault="006903EA" w:rsidP="006903EA">
      <w:pPr>
        <w:numPr>
          <w:ilvl w:val="0"/>
          <w:numId w:val="11"/>
        </w:numPr>
        <w:ind w:left="1418"/>
        <w:jc w:val="both"/>
        <w:rPr>
          <w:rFonts w:ascii="Cambria" w:eastAsia="SimSun" w:hAnsi="Cambria" w:cs="Mangal"/>
          <w:bCs/>
          <w:color w:val="00000A"/>
          <w:lang w:eastAsia="zh-CN" w:bidi="hi-IN"/>
        </w:rPr>
      </w:pPr>
      <w:r w:rsidRPr="00245EE7">
        <w:rPr>
          <w:rFonts w:ascii="Cambria" w:eastAsia="SimSun" w:hAnsi="Cambria" w:cs="Mangal"/>
          <w:bCs/>
          <w:color w:val="00000A"/>
          <w:lang w:eastAsia="zh-CN" w:bidi="hi-IN"/>
        </w:rPr>
        <w:t>w przypadku, gdy nastąpi zmiana powszechnie obowiązujących przepisów prawa w zakresie mającym wpływ na realizację przedmiotu umowy;</w:t>
      </w:r>
    </w:p>
    <w:p w14:paraId="09609A2D" w14:textId="77777777" w:rsidR="006903EA" w:rsidRPr="00245EE7" w:rsidRDefault="006903EA" w:rsidP="006903EA">
      <w:pPr>
        <w:numPr>
          <w:ilvl w:val="0"/>
          <w:numId w:val="11"/>
        </w:numPr>
        <w:ind w:left="1418"/>
        <w:jc w:val="both"/>
        <w:rPr>
          <w:rFonts w:ascii="Cambria" w:eastAsia="SimSun" w:hAnsi="Cambria" w:cs="Mangal"/>
          <w:bCs/>
          <w:color w:val="00000A"/>
          <w:lang w:eastAsia="zh-CN" w:bidi="hi-IN"/>
        </w:rPr>
      </w:pPr>
      <w:r w:rsidRPr="00245EE7">
        <w:rPr>
          <w:rFonts w:ascii="Cambria" w:eastAsia="SimSun" w:hAnsi="Cambria" w:cs="Mangal"/>
          <w:bCs/>
          <w:color w:val="00000A"/>
          <w:lang w:eastAsia="zh-CN" w:bidi="hi-IN"/>
        </w:rPr>
        <w:t>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terminie;</w:t>
      </w:r>
    </w:p>
    <w:p w14:paraId="5A076ED6" w14:textId="77777777" w:rsidR="006903EA" w:rsidRPr="00245EE7" w:rsidRDefault="006903EA" w:rsidP="006903EA">
      <w:pPr>
        <w:numPr>
          <w:ilvl w:val="0"/>
          <w:numId w:val="11"/>
        </w:numPr>
        <w:ind w:left="1418"/>
        <w:jc w:val="both"/>
        <w:rPr>
          <w:rFonts w:ascii="Cambria" w:eastAsia="SimSun" w:hAnsi="Cambria" w:cs="Mangal"/>
          <w:bCs/>
          <w:color w:val="00000A"/>
          <w:lang w:eastAsia="zh-CN" w:bidi="hi-IN"/>
        </w:rPr>
      </w:pPr>
      <w:r w:rsidRPr="00245EE7">
        <w:rPr>
          <w:rFonts w:ascii="Cambria" w:eastAsia="SimSun" w:hAnsi="Cambria" w:cs="Mangal"/>
          <w:bCs/>
          <w:color w:val="00000A"/>
          <w:lang w:eastAsia="zh-CN" w:bidi="hi-IN"/>
        </w:rPr>
        <w:t>w zakresie przesunięcia terminu wykonania usługi w przypadku zaistnienia uzasadnionych okoliczności, które nie powstały z winy Wykonawcy lub Zamawiającego.</w:t>
      </w:r>
    </w:p>
    <w:p w14:paraId="6A33F450" w14:textId="77777777" w:rsidR="006903EA" w:rsidRPr="00245EE7" w:rsidRDefault="006903EA" w:rsidP="006903EA">
      <w:pPr>
        <w:widowControl w:val="0"/>
        <w:numPr>
          <w:ilvl w:val="0"/>
          <w:numId w:val="10"/>
        </w:numPr>
        <w:suppressAutoHyphens/>
        <w:spacing w:before="120" w:after="120" w:line="259" w:lineRule="auto"/>
        <w:ind w:left="714" w:hanging="357"/>
        <w:jc w:val="both"/>
        <w:rPr>
          <w:rFonts w:ascii="Cambria" w:eastAsia="SimSun" w:hAnsi="Cambria" w:cs="Mangal"/>
          <w:bCs/>
          <w:color w:val="00000A"/>
          <w:lang w:eastAsia="zh-CN" w:bidi="hi-IN"/>
        </w:rPr>
      </w:pPr>
      <w:r w:rsidRPr="00245EE7">
        <w:rPr>
          <w:rFonts w:ascii="Cambria" w:eastAsia="SimSun" w:hAnsi="Cambria" w:cs="Mangal"/>
          <w:bCs/>
          <w:color w:val="00000A"/>
          <w:lang w:eastAsia="zh-CN" w:bidi="hi-IN"/>
        </w:rPr>
        <w:t xml:space="preserve">Oferent nie może przenieść na osobę trzecią swoich praw wynikających z umowy bez uzyskania zgody Zleceniodawcy wyrażonej na piśmie pod rygorem nieważności. </w:t>
      </w:r>
    </w:p>
    <w:p w14:paraId="66308278" w14:textId="77777777" w:rsidR="006903EA" w:rsidRPr="00245EE7" w:rsidRDefault="006903EA" w:rsidP="006903EA">
      <w:pPr>
        <w:widowControl w:val="0"/>
        <w:numPr>
          <w:ilvl w:val="0"/>
          <w:numId w:val="10"/>
        </w:numPr>
        <w:suppressAutoHyphens/>
        <w:spacing w:before="120" w:after="120" w:line="259" w:lineRule="auto"/>
        <w:ind w:left="714" w:hanging="357"/>
        <w:jc w:val="both"/>
        <w:rPr>
          <w:rFonts w:ascii="Cambria" w:eastAsia="SimSun" w:hAnsi="Cambria" w:cs="Mangal"/>
          <w:bCs/>
          <w:color w:val="00000A"/>
          <w:lang w:eastAsia="zh-CN" w:bidi="hi-IN"/>
        </w:rPr>
      </w:pPr>
      <w:r w:rsidRPr="00245EE7">
        <w:rPr>
          <w:rFonts w:ascii="Cambria" w:eastAsia="SimSun" w:hAnsi="Cambria" w:cs="Mangal"/>
          <w:bCs/>
          <w:color w:val="00000A"/>
          <w:lang w:eastAsia="zh-CN" w:bidi="hi-IN"/>
        </w:rPr>
        <w:t>Oferent  wyraża zgodę na przetwarzanie danych osobowych zgodnie z ustawą o ochronie danych osobowych.</w:t>
      </w:r>
    </w:p>
    <w:p w14:paraId="13C25E34" w14:textId="74E9C554" w:rsidR="006903EA" w:rsidRPr="006903EA" w:rsidRDefault="006903EA" w:rsidP="006903EA">
      <w:pPr>
        <w:numPr>
          <w:ilvl w:val="0"/>
          <w:numId w:val="10"/>
        </w:numPr>
        <w:contextualSpacing/>
        <w:jc w:val="both"/>
        <w:rPr>
          <w:rFonts w:ascii="Cambria" w:eastAsia="SimSun" w:hAnsi="Cambria" w:cs="Mangal"/>
          <w:bCs/>
          <w:color w:val="00000A"/>
          <w:lang w:eastAsia="zh-CN" w:bidi="hi-IN"/>
        </w:rPr>
      </w:pPr>
      <w:r w:rsidRPr="00245EE7">
        <w:rPr>
          <w:rFonts w:ascii="Cambria" w:eastAsia="SimSun" w:hAnsi="Cambria" w:cs="Mangal"/>
          <w:bCs/>
          <w:color w:val="00000A"/>
          <w:lang w:eastAsia="zh-CN" w:bidi="hi-IN"/>
        </w:rPr>
        <w:t>Podstawę do wypłaty wynagrodzenia będzie stanowi</w:t>
      </w:r>
      <w:r w:rsidR="00500EB9">
        <w:rPr>
          <w:rFonts w:ascii="Cambria" w:eastAsia="SimSun" w:hAnsi="Cambria" w:cs="Mangal"/>
          <w:bCs/>
          <w:color w:val="00000A"/>
          <w:lang w:eastAsia="zh-CN" w:bidi="hi-IN"/>
        </w:rPr>
        <w:t xml:space="preserve">ło </w:t>
      </w:r>
      <w:r w:rsidR="00B4159C">
        <w:rPr>
          <w:rFonts w:ascii="Cambria" w:eastAsia="SimSun" w:hAnsi="Cambria" w:cs="Mangal"/>
          <w:bCs/>
          <w:color w:val="00000A"/>
          <w:lang w:eastAsia="zh-CN" w:bidi="hi-IN"/>
        </w:rPr>
        <w:t xml:space="preserve">wykonanie umowy przez zamawiającego co rozumiemy przez </w:t>
      </w:r>
      <w:r w:rsidR="00500EB9">
        <w:rPr>
          <w:rFonts w:ascii="Cambria" w:eastAsia="SimSun" w:hAnsi="Cambria" w:cs="Mangal"/>
          <w:bCs/>
          <w:color w:val="00000A"/>
          <w:lang w:eastAsia="zh-CN" w:bidi="hi-IN"/>
        </w:rPr>
        <w:t xml:space="preserve">zaakceptowanie makiety czasopisma i wyświetlenie wersji </w:t>
      </w:r>
      <w:r w:rsidR="00107066">
        <w:rPr>
          <w:rFonts w:ascii="Cambria" w:eastAsia="SimSun" w:hAnsi="Cambria" w:cs="Mangal"/>
          <w:bCs/>
          <w:color w:val="00000A"/>
          <w:lang w:eastAsia="zh-CN" w:bidi="hi-IN"/>
        </w:rPr>
        <w:t>elektronicznej</w:t>
      </w:r>
      <w:r w:rsidR="00500EB9">
        <w:rPr>
          <w:rFonts w:ascii="Cambria" w:eastAsia="SimSun" w:hAnsi="Cambria" w:cs="Mangal"/>
          <w:bCs/>
          <w:color w:val="00000A"/>
          <w:lang w:eastAsia="zh-CN" w:bidi="hi-IN"/>
        </w:rPr>
        <w:t xml:space="preserve"> na stronie. </w:t>
      </w:r>
      <w:r w:rsidRPr="00245EE7">
        <w:rPr>
          <w:rFonts w:ascii="Cambria" w:eastAsia="SimSun" w:hAnsi="Cambria" w:cs="Mangal"/>
          <w:bCs/>
          <w:color w:val="00000A"/>
          <w:lang w:eastAsia="zh-CN" w:bidi="hi-IN"/>
        </w:rPr>
        <w:t xml:space="preserve">Wynagrodzenie zostanie wypłacone </w:t>
      </w:r>
      <w:r w:rsidR="00500EB9">
        <w:rPr>
          <w:rFonts w:ascii="Cambria" w:eastAsia="SimSun" w:hAnsi="Cambria" w:cs="Mangal"/>
          <w:bCs/>
          <w:color w:val="00000A"/>
          <w:lang w:eastAsia="zh-CN" w:bidi="hi-IN"/>
        </w:rPr>
        <w:t xml:space="preserve">na podstawie </w:t>
      </w:r>
      <w:r w:rsidR="00B4159C">
        <w:rPr>
          <w:rFonts w:ascii="Cambria" w:eastAsia="SimSun" w:hAnsi="Cambria" w:cs="Mangal"/>
          <w:bCs/>
          <w:color w:val="00000A"/>
          <w:lang w:eastAsia="zh-CN" w:bidi="hi-IN"/>
        </w:rPr>
        <w:t xml:space="preserve">wystawionej faktury do wystawienia której wymagana jest akceptacja wykonania </w:t>
      </w:r>
      <w:r>
        <w:rPr>
          <w:rFonts w:ascii="Cambria" w:eastAsia="SimSun" w:hAnsi="Cambria" w:cs="Mangal"/>
          <w:bCs/>
          <w:color w:val="00000A"/>
          <w:lang w:eastAsia="zh-CN" w:bidi="hi-IN"/>
        </w:rPr>
        <w:t>umowy przez zamawiającego</w:t>
      </w:r>
      <w:r w:rsidR="00B4159C">
        <w:rPr>
          <w:rFonts w:ascii="Cambria" w:eastAsia="SimSun" w:hAnsi="Cambria" w:cs="Mangal"/>
          <w:bCs/>
          <w:color w:val="00000A"/>
          <w:lang w:eastAsia="zh-CN" w:bidi="hi-IN"/>
        </w:rPr>
        <w:t xml:space="preserve"> (makiety czasopisma i wyświetlenia w wersji elektronicznej)</w:t>
      </w:r>
      <w:r w:rsidR="00500EB9">
        <w:rPr>
          <w:rFonts w:ascii="Cambria" w:eastAsia="SimSun" w:hAnsi="Cambria" w:cs="Mangal"/>
          <w:bCs/>
          <w:color w:val="00000A"/>
          <w:lang w:eastAsia="zh-CN" w:bidi="hi-IN"/>
        </w:rPr>
        <w:t xml:space="preserve">. </w:t>
      </w:r>
    </w:p>
    <w:p w14:paraId="22A4BEBE" w14:textId="77777777" w:rsidR="006903EA" w:rsidRPr="0048700B" w:rsidRDefault="006903EA" w:rsidP="00107066">
      <w:pPr>
        <w:widowControl w:val="0"/>
        <w:numPr>
          <w:ilvl w:val="0"/>
          <w:numId w:val="5"/>
        </w:numPr>
        <w:suppressAutoHyphens/>
        <w:spacing w:before="240" w:after="120"/>
        <w:ind w:left="714" w:hanging="357"/>
        <w:jc w:val="both"/>
        <w:rPr>
          <w:rFonts w:ascii="Cambria" w:eastAsia="SimSun" w:hAnsi="Cambria" w:cs="Mangal"/>
          <w:b/>
          <w:color w:val="00000A"/>
          <w:lang w:eastAsia="zh-CN" w:bidi="hi-IN"/>
        </w:rPr>
      </w:pPr>
      <w:r w:rsidRPr="0048700B">
        <w:rPr>
          <w:rFonts w:ascii="Cambria" w:eastAsia="SimSun" w:hAnsi="Cambria" w:cs="Mangal"/>
          <w:b/>
          <w:color w:val="00000A"/>
          <w:lang w:eastAsia="zh-CN" w:bidi="hi-IN"/>
        </w:rPr>
        <w:t>Pozostałe informacje</w:t>
      </w:r>
    </w:p>
    <w:p w14:paraId="25364E4D" w14:textId="77777777" w:rsidR="006903EA" w:rsidRPr="0048700B" w:rsidRDefault="006903EA" w:rsidP="006903EA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lang w:eastAsia="pl-PL"/>
        </w:rPr>
      </w:pPr>
      <w:r w:rsidRPr="0048700B">
        <w:rPr>
          <w:rFonts w:ascii="Cambria" w:eastAsia="Calibri" w:hAnsi="Cambria" w:cs="Arial"/>
        </w:rPr>
        <w:t>Wykonawcy uczestniczą w postępowaniu ofertowym na własne ryzyko i koszt, nie przysługują im żadne roszczenia z tytułu odstąpienia przez Zamawiającego od postępowania.</w:t>
      </w:r>
    </w:p>
    <w:p w14:paraId="2F669A31" w14:textId="77777777" w:rsidR="006903EA" w:rsidRPr="0048700B" w:rsidRDefault="006903EA" w:rsidP="006903EA">
      <w:pPr>
        <w:widowControl w:val="0"/>
        <w:numPr>
          <w:ilvl w:val="0"/>
          <w:numId w:val="12"/>
        </w:numPr>
        <w:suppressAutoHyphens/>
        <w:spacing w:before="120" w:after="120"/>
        <w:ind w:left="714" w:hanging="357"/>
        <w:jc w:val="both"/>
        <w:rPr>
          <w:rFonts w:ascii="Cambria" w:eastAsia="Times New Roman" w:hAnsi="Cambria" w:cs="Arial"/>
          <w:lang w:eastAsia="pl-PL"/>
        </w:rPr>
      </w:pPr>
      <w:r w:rsidRPr="0048700B">
        <w:rPr>
          <w:rFonts w:ascii="Cambria" w:eastAsia="Times New Roman" w:hAnsi="Cambria" w:cs="Arial"/>
          <w:lang w:eastAsia="pl-PL"/>
        </w:rPr>
        <w:t>Zamawiający zastrzega sobie możliwość unieważnienia postępowania bez podania przyczyny. W przypadku unieważnienia postępowania, Zamawiający nie ponosi kosztów postępowania.</w:t>
      </w:r>
    </w:p>
    <w:p w14:paraId="0E3628D0" w14:textId="05A8BEAF" w:rsidR="006903EA" w:rsidRPr="0048700B" w:rsidRDefault="006903EA" w:rsidP="00FE2F74">
      <w:pPr>
        <w:numPr>
          <w:ilvl w:val="0"/>
          <w:numId w:val="12"/>
        </w:numPr>
        <w:rPr>
          <w:rFonts w:ascii="Cambria" w:eastAsia="Times New Roman" w:hAnsi="Cambria" w:cs="Arial"/>
          <w:lang w:eastAsia="pl-PL"/>
        </w:rPr>
      </w:pPr>
      <w:r w:rsidRPr="0048700B">
        <w:rPr>
          <w:rFonts w:ascii="Cambria" w:eastAsia="Times New Roman" w:hAnsi="Cambria" w:cs="Arial"/>
          <w:lang w:eastAsia="pl-PL"/>
        </w:rPr>
        <w:t>Zapytanie ofertowe może zostać zmienione przed upływem terminu składania ofert przewidzianym w zapytaniu</w:t>
      </w:r>
      <w:r w:rsidR="00FE2F74">
        <w:rPr>
          <w:rFonts w:ascii="Cambria" w:eastAsia="Times New Roman" w:hAnsi="Cambria" w:cs="Arial"/>
          <w:lang w:eastAsia="pl-PL"/>
        </w:rPr>
        <w:t xml:space="preserve"> </w:t>
      </w:r>
      <w:r w:rsidRPr="0048700B">
        <w:rPr>
          <w:rFonts w:ascii="Cambria" w:eastAsia="Times New Roman" w:hAnsi="Cambria" w:cs="Arial"/>
          <w:lang w:eastAsia="pl-PL"/>
        </w:rPr>
        <w:t xml:space="preserve">ofertowym. </w:t>
      </w:r>
      <w:r w:rsidR="00FE2F74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br/>
      </w:r>
      <w:r w:rsidRPr="0048700B">
        <w:rPr>
          <w:rFonts w:ascii="Cambria" w:eastAsia="Times New Roman" w:hAnsi="Cambria" w:cs="Arial"/>
          <w:lang w:eastAsia="pl-PL"/>
        </w:rPr>
        <w:t>W opublikowanym zapytaniu ofertowym uwzględniona zostanie informacj</w:t>
      </w:r>
      <w:r>
        <w:rPr>
          <w:rFonts w:ascii="Cambria" w:eastAsia="Times New Roman" w:hAnsi="Cambria" w:cs="Arial"/>
          <w:lang w:eastAsia="pl-PL"/>
        </w:rPr>
        <w:t>a</w:t>
      </w:r>
      <w:r w:rsidRPr="0048700B">
        <w:rPr>
          <w:rFonts w:ascii="Cambria" w:eastAsia="Times New Roman" w:hAnsi="Cambria" w:cs="Arial"/>
          <w:lang w:eastAsia="pl-PL"/>
        </w:rPr>
        <w:t xml:space="preserve"> o zmianie. Informacja ta będzie zawierać co najmniej: datę upublicznienia zmienianego zapytania ofertowego, a także opis dokonanych zmian. Zamawiający przedłuży termin składania ofert o czas niezbędny do wprowadzenia zmian w ofertach, jeżeli jest to konieczne z uwagi na zakres wprowadzonych zmian.</w:t>
      </w:r>
    </w:p>
    <w:p w14:paraId="4EC87353" w14:textId="77777777" w:rsidR="006903EA" w:rsidRPr="00245EE7" w:rsidRDefault="006903EA" w:rsidP="006903EA">
      <w:pPr>
        <w:widowControl w:val="0"/>
        <w:numPr>
          <w:ilvl w:val="0"/>
          <w:numId w:val="12"/>
        </w:numPr>
        <w:suppressAutoHyphens/>
        <w:spacing w:before="120" w:after="120" w:line="259" w:lineRule="auto"/>
        <w:ind w:left="714" w:hanging="357"/>
        <w:jc w:val="both"/>
        <w:rPr>
          <w:rFonts w:ascii="Cambria" w:eastAsia="Calibri" w:hAnsi="Cambria" w:cs="Arial"/>
        </w:rPr>
      </w:pPr>
      <w:r w:rsidRPr="00245EE7">
        <w:rPr>
          <w:rFonts w:ascii="Cambria" w:eastAsia="Calibri" w:hAnsi="Cambria" w:cs="Arial"/>
        </w:rPr>
        <w:t>Niniejsze zapytanie ofertowe nie stanowi zobowiązania Uniwersytetu Gdańskiego do zawarcia umowy. Uniwersytet Gdański może odstąpić od podpisania umowy bez podania uzasadnienia swojej decyzji.</w:t>
      </w:r>
    </w:p>
    <w:p w14:paraId="7AFD2718" w14:textId="77777777" w:rsidR="006903EA" w:rsidRPr="001B1DF1" w:rsidRDefault="006903EA" w:rsidP="006903EA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59" w:lineRule="auto"/>
        <w:jc w:val="both"/>
        <w:rPr>
          <w:rFonts w:ascii="Cambria" w:eastAsia="Calibri" w:hAnsi="Cambria" w:cs="Arial"/>
        </w:rPr>
      </w:pPr>
      <w:r w:rsidRPr="001B1DF1">
        <w:rPr>
          <w:rFonts w:ascii="Cambria" w:eastAsia="Calibri" w:hAnsi="Cambria" w:cs="Arial"/>
        </w:rPr>
        <w:t>Zamawiający powiadomi wszystkich Wykonawców, którzy złożą oferty o wynikach postępowaniu oraz o wyborze oferty najkorzystniejszej podając nazwy wszystkich Wykonawców, którzy przystąpią do postępowania drogą e-mailową na wskazany w ofercie adres.</w:t>
      </w:r>
    </w:p>
    <w:p w14:paraId="72B8701F" w14:textId="0B4B19F2" w:rsidR="006903EA" w:rsidRPr="00245EE7" w:rsidRDefault="006903EA" w:rsidP="006903EA">
      <w:pPr>
        <w:widowControl w:val="0"/>
        <w:numPr>
          <w:ilvl w:val="0"/>
          <w:numId w:val="12"/>
        </w:numPr>
        <w:suppressAutoHyphens/>
        <w:spacing w:before="120" w:after="120" w:line="259" w:lineRule="auto"/>
        <w:ind w:left="714" w:hanging="357"/>
        <w:jc w:val="both"/>
        <w:rPr>
          <w:rFonts w:ascii="Cambria" w:eastAsia="Calibri" w:hAnsi="Cambria" w:cs="Arial"/>
        </w:rPr>
      </w:pPr>
      <w:r w:rsidRPr="00245EE7">
        <w:rPr>
          <w:rFonts w:ascii="Cambria" w:eastAsia="Calibri" w:hAnsi="Cambria" w:cs="Arial"/>
        </w:rPr>
        <w:t>O zamówienie mogą ubiegać się Wykonawcy, którzy zaoferują przedmiot zamówienia zgodny z wymogami Zamawiającego określonymi w niniejszym zapytaniu ofertowym.</w:t>
      </w:r>
    </w:p>
    <w:p w14:paraId="28B24C40" w14:textId="5B2F1F92" w:rsidR="006903EA" w:rsidRPr="00245EE7" w:rsidRDefault="006903EA" w:rsidP="006903EA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59" w:lineRule="auto"/>
        <w:jc w:val="both"/>
        <w:rPr>
          <w:rFonts w:ascii="Cambria" w:eastAsia="Calibri" w:hAnsi="Cambria" w:cs="Arial"/>
        </w:rPr>
      </w:pPr>
      <w:r w:rsidRPr="00245EE7">
        <w:rPr>
          <w:rFonts w:ascii="Cambria" w:eastAsia="Calibri" w:hAnsi="Cambria" w:cs="Arial"/>
        </w:rPr>
        <w:t xml:space="preserve">Oferty niespełniające któregokolwiek z wymagań określonych w Zapytaniu ofertowym, </w:t>
      </w:r>
      <w:r w:rsidRPr="00F76D5A">
        <w:rPr>
          <w:rFonts w:ascii="Cambria" w:eastAsia="Calibri" w:hAnsi="Cambria" w:cs="Arial"/>
          <w:bCs/>
        </w:rPr>
        <w:t>w szczególności brak w ofercie złożonego oświadczenia o braku powiązań z Zamawiającym zgodnie z załącznikiem nr 2,</w:t>
      </w:r>
      <w:r w:rsidRPr="00245EE7">
        <w:rPr>
          <w:rFonts w:ascii="Cambria" w:eastAsia="Calibri" w:hAnsi="Cambria" w:cs="Arial"/>
        </w:rPr>
        <w:t xml:space="preserve"> zostaną odrzucone, a Wykonawcy wykluczeni.</w:t>
      </w:r>
    </w:p>
    <w:p w14:paraId="5B23F7CF" w14:textId="77777777" w:rsidR="006903EA" w:rsidRPr="00245EE7" w:rsidRDefault="006903EA" w:rsidP="006903EA">
      <w:pPr>
        <w:widowControl w:val="0"/>
        <w:numPr>
          <w:ilvl w:val="0"/>
          <w:numId w:val="12"/>
        </w:numPr>
        <w:suppressAutoHyphens/>
        <w:spacing w:before="120" w:after="120" w:line="259" w:lineRule="auto"/>
        <w:ind w:left="714" w:hanging="357"/>
        <w:jc w:val="both"/>
        <w:rPr>
          <w:rFonts w:ascii="Cambria" w:eastAsia="Calibri" w:hAnsi="Cambria" w:cs="Arial"/>
        </w:rPr>
      </w:pPr>
      <w:r w:rsidRPr="00245EE7">
        <w:rPr>
          <w:rFonts w:ascii="Cambria" w:eastAsia="Calibri" w:hAnsi="Cambria" w:cs="Arial"/>
        </w:rPr>
        <w:t>W umowie zawartej w wyniku niniejszego postępowania Wykonawca zobowiąże się do udostępniania organom kontrolującym realizację projektu dokumentów i pomieszczeń związanych z realizacją zamówienia.</w:t>
      </w:r>
    </w:p>
    <w:p w14:paraId="0DE6A1C2" w14:textId="05B82220" w:rsidR="006903EA" w:rsidRPr="00245EE7" w:rsidRDefault="006903EA" w:rsidP="006903EA">
      <w:pPr>
        <w:widowControl w:val="0"/>
        <w:suppressAutoHyphens/>
        <w:spacing w:after="120"/>
        <w:jc w:val="center"/>
        <w:rPr>
          <w:rFonts w:ascii="Cambria" w:eastAsia="SimSun" w:hAnsi="Cambria" w:cs="Mangal"/>
          <w:lang w:eastAsia="zh-CN" w:bidi="hi-IN"/>
        </w:rPr>
      </w:pPr>
      <w:r w:rsidRPr="00FE2F74">
        <w:rPr>
          <w:rFonts w:ascii="Cambria" w:eastAsia="Calibri" w:hAnsi="Cambria" w:cs="Arial"/>
        </w:rPr>
        <w:t xml:space="preserve">Osoba do kontaktu:  </w:t>
      </w:r>
      <w:r w:rsidR="00FE2F74" w:rsidRPr="00FE2F74">
        <w:rPr>
          <w:rFonts w:ascii="Cambria" w:eastAsia="Calibri" w:hAnsi="Cambria" w:cs="Arial"/>
        </w:rPr>
        <w:t>Małgorzata Lipowska</w:t>
      </w:r>
      <w:r w:rsidRPr="00FE2F74">
        <w:rPr>
          <w:rFonts w:ascii="Cambria" w:eastAsia="Calibri" w:hAnsi="Cambria" w:cs="Arial"/>
        </w:rPr>
        <w:t xml:space="preserve">, tel. </w:t>
      </w:r>
      <w:r w:rsidR="00FE2F74" w:rsidRPr="00FE2F74">
        <w:rPr>
          <w:rFonts w:ascii="Cambria" w:eastAsia="Calibri" w:hAnsi="Cambria" w:cs="Arial"/>
        </w:rPr>
        <w:t>502</w:t>
      </w:r>
      <w:r w:rsidR="00FE2F74">
        <w:rPr>
          <w:rFonts w:ascii="Cambria" w:eastAsia="Calibri" w:hAnsi="Cambria" w:cs="Arial"/>
        </w:rPr>
        <w:t> </w:t>
      </w:r>
      <w:r w:rsidR="00FE2F74" w:rsidRPr="00FE2F74">
        <w:rPr>
          <w:rFonts w:ascii="Cambria" w:eastAsia="Calibri" w:hAnsi="Cambria" w:cs="Arial"/>
        </w:rPr>
        <w:t>334</w:t>
      </w:r>
      <w:r w:rsidR="00FE2F74">
        <w:rPr>
          <w:rFonts w:ascii="Cambria" w:eastAsia="Calibri" w:hAnsi="Cambria" w:cs="Arial"/>
        </w:rPr>
        <w:t xml:space="preserve"> </w:t>
      </w:r>
      <w:r w:rsidR="00FE2F74" w:rsidRPr="00FE2F74">
        <w:rPr>
          <w:rFonts w:ascii="Cambria" w:eastAsia="Calibri" w:hAnsi="Cambria" w:cs="Arial"/>
        </w:rPr>
        <w:t>687</w:t>
      </w:r>
    </w:p>
    <w:p w14:paraId="63D855FB" w14:textId="77777777" w:rsidR="006903EA" w:rsidRPr="00245EE7" w:rsidRDefault="006903EA" w:rsidP="006903EA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59" w:lineRule="auto"/>
        <w:jc w:val="both"/>
        <w:rPr>
          <w:rFonts w:ascii="Cambria" w:eastAsia="Calibri" w:hAnsi="Cambria" w:cs="Arial"/>
        </w:rPr>
      </w:pPr>
      <w:r w:rsidRPr="00245EE7">
        <w:rPr>
          <w:rFonts w:ascii="Cambria" w:eastAsia="Calibri" w:hAnsi="Cambria" w:cs="Arial"/>
        </w:rPr>
        <w:t>W postępowaniu nie mogą brać udziału Wykonawcy, którzy powiązani są z zamawiającym lub osobami upoważnionymi do zaciągania zobowiązań w imieniu zamawiającego lub osobami wykonującymi w imieniu beneficjenta czynności związane z przygotowaniem przeprowadzeniem procedury wyboru wykonawcy osobowo lub kapitałowo, w szczególności poprzez:</w:t>
      </w:r>
    </w:p>
    <w:p w14:paraId="7D677B76" w14:textId="77777777" w:rsidR="006903EA" w:rsidRPr="00245EE7" w:rsidRDefault="006903EA" w:rsidP="006903EA">
      <w:pPr>
        <w:widowControl w:val="0"/>
        <w:numPr>
          <w:ilvl w:val="0"/>
          <w:numId w:val="13"/>
        </w:numPr>
        <w:suppressAutoHyphens/>
        <w:autoSpaceDE w:val="0"/>
        <w:spacing w:line="259" w:lineRule="auto"/>
        <w:jc w:val="both"/>
        <w:rPr>
          <w:rFonts w:ascii="Cambria" w:eastAsia="Calibri" w:hAnsi="Cambria" w:cs="Cambria"/>
          <w:color w:val="000000"/>
        </w:rPr>
      </w:pPr>
      <w:r w:rsidRPr="00245EE7">
        <w:rPr>
          <w:rFonts w:ascii="Cambria" w:eastAsia="Calibri" w:hAnsi="Cambria" w:cs="Cambria"/>
          <w:color w:val="000000"/>
        </w:rPr>
        <w:t>uczestnictwo w spółce jako wspólnik spółki cywilnej lub spółki osobowej;</w:t>
      </w:r>
    </w:p>
    <w:p w14:paraId="05F852AF" w14:textId="77777777" w:rsidR="006903EA" w:rsidRPr="00245EE7" w:rsidRDefault="006903EA" w:rsidP="006903EA">
      <w:pPr>
        <w:widowControl w:val="0"/>
        <w:numPr>
          <w:ilvl w:val="0"/>
          <w:numId w:val="13"/>
        </w:numPr>
        <w:suppressAutoHyphens/>
        <w:autoSpaceDE w:val="0"/>
        <w:spacing w:line="259" w:lineRule="auto"/>
        <w:jc w:val="both"/>
        <w:rPr>
          <w:rFonts w:ascii="Cambria" w:eastAsia="Calibri" w:hAnsi="Cambria" w:cs="Cambria"/>
          <w:color w:val="000000"/>
        </w:rPr>
      </w:pPr>
      <w:r w:rsidRPr="00245EE7">
        <w:rPr>
          <w:rFonts w:ascii="Cambria" w:eastAsia="Calibri" w:hAnsi="Cambria" w:cs="Cambria"/>
          <w:color w:val="000000"/>
        </w:rPr>
        <w:t>posiadanie udziałów lub co najmniej 10% akcji;</w:t>
      </w:r>
    </w:p>
    <w:p w14:paraId="2288BDF2" w14:textId="77777777" w:rsidR="006903EA" w:rsidRPr="006C7E63" w:rsidRDefault="006903EA" w:rsidP="006903EA">
      <w:pPr>
        <w:widowControl w:val="0"/>
        <w:numPr>
          <w:ilvl w:val="0"/>
          <w:numId w:val="13"/>
        </w:numPr>
        <w:suppressAutoHyphens/>
        <w:autoSpaceDE w:val="0"/>
        <w:spacing w:line="259" w:lineRule="auto"/>
        <w:jc w:val="both"/>
        <w:rPr>
          <w:rFonts w:ascii="Cambria" w:eastAsia="Calibri" w:hAnsi="Cambria" w:cs="Cambria"/>
          <w:color w:val="000000"/>
        </w:rPr>
      </w:pPr>
      <w:r w:rsidRPr="00245EE7">
        <w:rPr>
          <w:rFonts w:ascii="Cambria" w:eastAsia="Calibri" w:hAnsi="Cambria" w:cs="Cambria"/>
          <w:color w:val="000000"/>
        </w:rPr>
        <w:t>pełnienie funkcji członka organu nadzorczego lub zarządzającego, prokurenta, pełnomocnika</w:t>
      </w:r>
      <w:r>
        <w:rPr>
          <w:rFonts w:ascii="Cambria" w:eastAsia="Calibri" w:hAnsi="Cambria" w:cs="Cambria"/>
          <w:color w:val="000000"/>
        </w:rPr>
        <w:t>;</w:t>
      </w:r>
    </w:p>
    <w:p w14:paraId="5751ED05" w14:textId="0230A58E" w:rsidR="006903EA" w:rsidRPr="00AC023F" w:rsidRDefault="006903EA" w:rsidP="00AC023F">
      <w:pPr>
        <w:widowControl w:val="0"/>
        <w:numPr>
          <w:ilvl w:val="0"/>
          <w:numId w:val="13"/>
        </w:numPr>
        <w:suppressAutoHyphens/>
        <w:autoSpaceDE w:val="0"/>
        <w:spacing w:line="259" w:lineRule="auto"/>
        <w:jc w:val="both"/>
        <w:rPr>
          <w:rFonts w:ascii="Cambria" w:eastAsia="Calibri" w:hAnsi="Cambria" w:cs="Cambria"/>
          <w:color w:val="000000"/>
        </w:rPr>
      </w:pPr>
      <w:r w:rsidRPr="00245EE7">
        <w:rPr>
          <w:rFonts w:ascii="Cambria" w:eastAsia="Calibri" w:hAnsi="Cambria" w:cs="Cambria"/>
          <w:color w:val="00000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7CFEC995" w14:textId="77777777" w:rsidR="006903EA" w:rsidRPr="00245EE7" w:rsidRDefault="006903EA" w:rsidP="006903EA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59" w:lineRule="auto"/>
        <w:ind w:left="714" w:hanging="357"/>
        <w:jc w:val="both"/>
        <w:rPr>
          <w:rFonts w:ascii="Cambria" w:eastAsia="Calibri" w:hAnsi="Cambria" w:cs="Arial"/>
        </w:rPr>
      </w:pPr>
      <w:r w:rsidRPr="00245EE7">
        <w:rPr>
          <w:rFonts w:ascii="Cambria" w:eastAsia="Calibri" w:hAnsi="Cambria" w:cs="Cambria"/>
        </w:rPr>
        <w:t xml:space="preserve"> Do niniejszego zapytania ofertowego dołączone zostały załączniki:</w:t>
      </w:r>
    </w:p>
    <w:p w14:paraId="55884121" w14:textId="77777777" w:rsidR="006903EA" w:rsidRPr="0048700B" w:rsidRDefault="006903EA" w:rsidP="006903E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line="259" w:lineRule="auto"/>
        <w:jc w:val="both"/>
        <w:rPr>
          <w:rFonts w:ascii="Cambria" w:eastAsia="Calibri" w:hAnsi="Cambria" w:cs="Arial"/>
        </w:rPr>
      </w:pPr>
      <w:r w:rsidRPr="00245EE7">
        <w:rPr>
          <w:rFonts w:ascii="Cambria" w:eastAsia="Calibri" w:hAnsi="Cambria" w:cs="Cambria"/>
          <w:b/>
        </w:rPr>
        <w:t>Załącznik nr 1 - Formularz oferty.</w:t>
      </w:r>
    </w:p>
    <w:p w14:paraId="67376D52" w14:textId="77777777" w:rsidR="006903EA" w:rsidRPr="00675E2F" w:rsidRDefault="006903EA" w:rsidP="006903EA">
      <w:pPr>
        <w:widowControl w:val="0"/>
        <w:suppressAutoHyphens/>
        <w:spacing w:after="120"/>
        <w:ind w:left="720"/>
        <w:jc w:val="both"/>
        <w:rPr>
          <w:rFonts w:asciiTheme="majorHAnsi" w:eastAsia="SimSun" w:hAnsiTheme="majorHAnsi" w:cs="Mangal"/>
          <w:lang w:eastAsia="zh-CN" w:bidi="hi-IN"/>
        </w:rPr>
      </w:pPr>
      <w:r w:rsidRPr="0048700B">
        <w:rPr>
          <w:rFonts w:ascii="Cambria" w:eastAsia="SimSun" w:hAnsi="Cambria" w:cs="Mangal"/>
          <w:lang w:eastAsia="zh-CN" w:bidi="hi-IN"/>
        </w:rPr>
        <w:t xml:space="preserve">Ww. załącznik stanowi integralną część zapytania. Oferta powinna być sporządzona na załączonym formularzu oferty, a zakres wykonanej usługi powinien być zgodny ze specyfikacją zamówienia </w:t>
      </w:r>
      <w:r w:rsidRPr="00675E2F">
        <w:rPr>
          <w:rFonts w:asciiTheme="majorHAnsi" w:eastAsia="SimSun" w:hAnsiTheme="majorHAnsi" w:cs="Mangal"/>
          <w:lang w:eastAsia="zh-CN" w:bidi="hi-IN"/>
        </w:rPr>
        <w:t xml:space="preserve">określoną w niniejszym zapytaniu. </w:t>
      </w:r>
    </w:p>
    <w:p w14:paraId="5469D6ED" w14:textId="77777777" w:rsidR="006903EA" w:rsidRPr="00675E2F" w:rsidRDefault="006903EA" w:rsidP="006903EA">
      <w:pPr>
        <w:widowControl w:val="0"/>
        <w:numPr>
          <w:ilvl w:val="0"/>
          <w:numId w:val="14"/>
        </w:numPr>
        <w:suppressAutoHyphens/>
        <w:jc w:val="both"/>
        <w:rPr>
          <w:rFonts w:asciiTheme="majorHAnsi" w:eastAsia="SimSun" w:hAnsiTheme="majorHAnsi" w:cs="Mangal"/>
          <w:b/>
          <w:color w:val="00000A"/>
          <w:lang w:eastAsia="zh-CN" w:bidi="hi-IN"/>
        </w:rPr>
      </w:pPr>
      <w:r w:rsidRPr="00675E2F">
        <w:rPr>
          <w:rFonts w:asciiTheme="majorHAnsi" w:eastAsia="SimSun" w:hAnsiTheme="majorHAnsi" w:cs="Mangal"/>
          <w:b/>
          <w:color w:val="00000A"/>
          <w:lang w:eastAsia="zh-CN" w:bidi="hi-IN"/>
        </w:rPr>
        <w:t xml:space="preserve">Załącznik nr 2 - Oświadczenie o braku powiązań kapitałowych lub osobowych </w:t>
      </w:r>
    </w:p>
    <w:p w14:paraId="7B6730C3" w14:textId="5D907F90" w:rsidR="006903EA" w:rsidRPr="00675E2F" w:rsidRDefault="006903EA" w:rsidP="006903EA">
      <w:pPr>
        <w:widowControl w:val="0"/>
        <w:numPr>
          <w:ilvl w:val="0"/>
          <w:numId w:val="14"/>
        </w:numPr>
        <w:suppressAutoHyphens/>
        <w:jc w:val="both"/>
        <w:rPr>
          <w:rFonts w:asciiTheme="majorHAnsi" w:eastAsia="SimSun" w:hAnsiTheme="majorHAnsi" w:cs="Mangal"/>
          <w:b/>
          <w:color w:val="00000A"/>
          <w:lang w:eastAsia="zh-CN" w:bidi="hi-IN"/>
        </w:rPr>
      </w:pPr>
      <w:r w:rsidRPr="00675E2F">
        <w:rPr>
          <w:rFonts w:asciiTheme="majorHAnsi" w:eastAsia="SimSun" w:hAnsiTheme="majorHAnsi" w:cs="Mangal"/>
          <w:b/>
          <w:color w:val="00000A"/>
          <w:lang w:eastAsia="zh-CN" w:bidi="hi-IN"/>
        </w:rPr>
        <w:t xml:space="preserve">Załącznik nr 3 – </w:t>
      </w:r>
      <w:r w:rsidR="00ED105B" w:rsidRPr="00675E2F">
        <w:rPr>
          <w:rFonts w:asciiTheme="majorHAnsi" w:eastAsia="SimSun" w:hAnsiTheme="majorHAnsi" w:cs="Mangal"/>
          <w:b/>
          <w:color w:val="00000A"/>
          <w:lang w:eastAsia="zh-CN" w:bidi="hi-IN"/>
        </w:rPr>
        <w:t xml:space="preserve">wykaz czasopism </w:t>
      </w:r>
      <w:r w:rsidR="00ED105B" w:rsidRPr="00675E2F">
        <w:rPr>
          <w:rFonts w:asciiTheme="majorHAnsi" w:hAnsiTheme="majorHAnsi"/>
          <w:color w:val="000000"/>
        </w:rPr>
        <w:t>których IF za rok 2019 wzrósł w stosunku do wartości IF za 2020 (min 3)</w:t>
      </w:r>
    </w:p>
    <w:p w14:paraId="40C6B3E8" w14:textId="77777777" w:rsidR="006903EA" w:rsidRPr="00675E2F" w:rsidRDefault="006903EA" w:rsidP="006903EA">
      <w:pPr>
        <w:widowControl w:val="0"/>
        <w:suppressAutoHyphens/>
        <w:ind w:left="720"/>
        <w:jc w:val="both"/>
        <w:rPr>
          <w:rFonts w:asciiTheme="majorHAnsi" w:eastAsia="SimSun" w:hAnsiTheme="majorHAnsi" w:cs="Mangal"/>
          <w:b/>
          <w:color w:val="00000A"/>
          <w:lang w:eastAsia="zh-CN" w:bidi="hi-IN"/>
        </w:rPr>
      </w:pPr>
      <w:r w:rsidRPr="00675E2F">
        <w:rPr>
          <w:rFonts w:asciiTheme="majorHAnsi" w:eastAsia="SimSun" w:hAnsiTheme="majorHAnsi" w:cs="Mangal"/>
          <w:b/>
          <w:color w:val="00000A"/>
          <w:lang w:eastAsia="zh-CN" w:bidi="hi-IN"/>
        </w:rPr>
        <w:t>Brak podpisanego oświadczenia (załącznik nr 2 do niniejszego zapytania ofertowego), stanowiącego integralną część oferty skutkuje odrzuceniem oferty.</w:t>
      </w:r>
    </w:p>
    <w:p w14:paraId="6E38EC16" w14:textId="77777777" w:rsidR="00D30CA6" w:rsidRPr="00D30CA6" w:rsidRDefault="006903EA" w:rsidP="00AC023F">
      <w:pPr>
        <w:pStyle w:val="Akapitzlist"/>
        <w:widowControl w:val="0"/>
        <w:numPr>
          <w:ilvl w:val="0"/>
          <w:numId w:val="14"/>
        </w:numPr>
        <w:suppressAutoHyphens/>
        <w:jc w:val="both"/>
        <w:rPr>
          <w:rFonts w:asciiTheme="majorHAnsi" w:eastAsia="SimSun" w:hAnsiTheme="majorHAnsi" w:cs="Mangal"/>
          <w:b/>
          <w:color w:val="00000A"/>
          <w:lang w:eastAsia="zh-CN" w:bidi="hi-IN"/>
        </w:rPr>
      </w:pPr>
      <w:r w:rsidRPr="00675E2F">
        <w:rPr>
          <w:rFonts w:asciiTheme="majorHAnsi" w:eastAsia="SimSun" w:hAnsiTheme="majorHAnsi" w:cs="Mangal"/>
          <w:lang w:eastAsia="zh-CN" w:bidi="hi-IN"/>
        </w:rPr>
        <w:t>Treść zapytania wraz z załącznikami znajduje się w siedzibie Zamawiającego w miejscu publicznie dostępnym oraz na stronie internetowej</w:t>
      </w:r>
      <w:r w:rsidR="00D30CA6">
        <w:rPr>
          <w:rFonts w:asciiTheme="majorHAnsi" w:eastAsia="SimSun" w:hAnsiTheme="majorHAnsi" w:cs="Mangal"/>
          <w:lang w:eastAsia="zh-CN" w:bidi="hi-IN"/>
        </w:rPr>
        <w:t xml:space="preserve"> </w:t>
      </w:r>
    </w:p>
    <w:p w14:paraId="05276EDD" w14:textId="4FB710DB" w:rsidR="00AC023F" w:rsidRPr="00675E2F" w:rsidRDefault="00D30CA6" w:rsidP="00D30CA6">
      <w:pPr>
        <w:pStyle w:val="Akapitzlist"/>
        <w:widowControl w:val="0"/>
        <w:suppressAutoHyphens/>
        <w:ind w:left="1080"/>
        <w:jc w:val="both"/>
        <w:rPr>
          <w:rFonts w:asciiTheme="majorHAnsi" w:eastAsia="SimSun" w:hAnsiTheme="majorHAnsi" w:cs="Mangal"/>
          <w:b/>
          <w:color w:val="00000A"/>
          <w:lang w:eastAsia="zh-CN" w:bidi="hi-IN"/>
        </w:rPr>
      </w:pPr>
      <w:hyperlink r:id="rId11" w:history="1">
        <w:r w:rsidRPr="00283A60">
          <w:rPr>
            <w:rStyle w:val="Hipercze"/>
            <w:rFonts w:asciiTheme="majorHAnsi" w:eastAsia="SimSun" w:hAnsiTheme="majorHAnsi" w:cs="Mangal"/>
            <w:lang w:eastAsia="zh-CN" w:bidi="hi-IN"/>
          </w:rPr>
          <w:t>https://wns.ug.edu.pl/wydzial/instytuty_wns/instytut_psychologii</w:t>
        </w:r>
      </w:hyperlink>
      <w:r>
        <w:rPr>
          <w:rFonts w:asciiTheme="majorHAnsi" w:eastAsia="SimSun" w:hAnsiTheme="majorHAnsi" w:cs="Mangal"/>
          <w:lang w:eastAsia="zh-CN" w:bidi="hi-IN"/>
        </w:rPr>
        <w:t xml:space="preserve"> </w:t>
      </w:r>
      <w:r w:rsidR="006903EA" w:rsidRPr="00675E2F">
        <w:rPr>
          <w:rFonts w:asciiTheme="majorHAnsi" w:eastAsia="SimSun" w:hAnsiTheme="majorHAnsi" w:cs="Mangal"/>
          <w:lang w:eastAsia="zh-CN" w:bidi="hi-IN"/>
        </w:rPr>
        <w:t>.</w:t>
      </w:r>
    </w:p>
    <w:p w14:paraId="157630F1" w14:textId="77777777" w:rsidR="00AC023F" w:rsidRPr="00AC023F" w:rsidRDefault="00AC023F" w:rsidP="00AC023F">
      <w:pPr>
        <w:pStyle w:val="Akapitzlist"/>
        <w:widowControl w:val="0"/>
        <w:suppressAutoHyphens/>
        <w:ind w:left="1080"/>
        <w:jc w:val="both"/>
        <w:rPr>
          <w:rFonts w:ascii="Cambria" w:eastAsia="SimSun" w:hAnsi="Cambria" w:cs="Mangal"/>
          <w:b/>
          <w:color w:val="00000A"/>
          <w:lang w:eastAsia="zh-CN" w:bidi="hi-IN"/>
        </w:rPr>
      </w:pPr>
    </w:p>
    <w:p w14:paraId="04698E38" w14:textId="77777777" w:rsidR="006903EA" w:rsidRPr="0048700B" w:rsidRDefault="006903EA" w:rsidP="006903EA">
      <w:pPr>
        <w:pStyle w:val="Akapitzlist"/>
        <w:widowControl w:val="0"/>
        <w:numPr>
          <w:ilvl w:val="0"/>
          <w:numId w:val="5"/>
        </w:numPr>
        <w:suppressAutoHyphens/>
        <w:jc w:val="both"/>
        <w:rPr>
          <w:rFonts w:ascii="Cambria" w:eastAsia="SimSun" w:hAnsi="Cambria" w:cs="Mangal"/>
          <w:b/>
          <w:color w:val="00000A"/>
          <w:lang w:eastAsia="zh-CN" w:bidi="hi-IN"/>
        </w:rPr>
      </w:pPr>
      <w:r w:rsidRPr="0048700B">
        <w:rPr>
          <w:rFonts w:ascii="Cambria" w:eastAsia="SimSun" w:hAnsi="Cambria" w:cs="Mangal"/>
          <w:b/>
          <w:color w:val="00000A"/>
          <w:lang w:eastAsia="zh-CN" w:bidi="hi-IN"/>
        </w:rPr>
        <w:t>Klauzula informacyjna dotycząca danych osobowych</w:t>
      </w:r>
    </w:p>
    <w:p w14:paraId="19315C12" w14:textId="42EB94A9" w:rsidR="00107066" w:rsidRPr="00107066" w:rsidRDefault="00107066" w:rsidP="00CE16CA">
      <w:pPr>
        <w:pStyle w:val="NormalnyWeb"/>
        <w:spacing w:before="0" w:beforeAutospacing="0" w:after="0" w:afterAutospacing="0"/>
        <w:ind w:left="426"/>
        <w:contextualSpacing/>
        <w:jc w:val="both"/>
        <w:rPr>
          <w:rFonts w:ascii="Cambria" w:eastAsia="Calibri" w:hAnsi="Cambria" w:cs="Cambria"/>
          <w:color w:val="000000"/>
          <w:sz w:val="22"/>
          <w:szCs w:val="22"/>
          <w:lang w:eastAsia="en-US"/>
        </w:rPr>
      </w:pP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Zgodnie z ogólnym rozporządzeniem o ochronie danych z dnia 27 kwietnia 2016 r., zwanym dalej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„RODO”, Uniwersytet Gdański informuje, że:</w:t>
      </w:r>
    </w:p>
    <w:p w14:paraId="1562AD09" w14:textId="5F58F83B" w:rsidR="00107066" w:rsidRPr="00107066" w:rsidRDefault="00107066" w:rsidP="00CE16CA">
      <w:pPr>
        <w:pStyle w:val="NormalnyWeb"/>
        <w:spacing w:before="0" w:beforeAutospacing="0" w:after="0" w:afterAutospacing="0"/>
        <w:ind w:left="567" w:hanging="207"/>
        <w:contextualSpacing/>
        <w:jc w:val="both"/>
        <w:rPr>
          <w:rFonts w:ascii="Cambria" w:eastAsia="Calibri" w:hAnsi="Cambria" w:cs="Cambria"/>
          <w:color w:val="000000"/>
          <w:sz w:val="22"/>
          <w:szCs w:val="22"/>
          <w:lang w:eastAsia="en-US"/>
        </w:rPr>
      </w:pP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1. Administratorem Państwa danych osobowych jest Uniwersytet Gdański, 80-309 Gdańsk,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ul. Jana Bażyńskiego 8, reprezentowany przez Rektora.</w:t>
      </w:r>
    </w:p>
    <w:p w14:paraId="44CCC5FB" w14:textId="7AE18C07" w:rsidR="00107066" w:rsidRPr="00107066" w:rsidRDefault="00107066" w:rsidP="00CE16CA">
      <w:pPr>
        <w:pStyle w:val="NormalnyWeb"/>
        <w:spacing w:before="0" w:beforeAutospacing="0" w:after="0" w:afterAutospacing="0"/>
        <w:ind w:left="567" w:hanging="207"/>
        <w:contextualSpacing/>
        <w:jc w:val="both"/>
        <w:rPr>
          <w:rFonts w:ascii="Cambria" w:eastAsia="Calibri" w:hAnsi="Cambria" w:cs="Cambria"/>
          <w:color w:val="000000"/>
          <w:sz w:val="22"/>
          <w:szCs w:val="22"/>
          <w:lang w:eastAsia="en-US"/>
        </w:rPr>
      </w:pP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2. Administrator powołał Inspektora Ochrony Danych, z którym można skontaktować się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pod numerem telefonu: +48 58 523 31 30, +48 58 523 24 59 lub adresem e-mail: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iod@ug.edu.pl. Z Inspektorem Ochrony Danych można kontaktować się we wszystkich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sprawach dotyczących przetwarzania danych osobowych oraz korzystania z praw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związanych z ich przetwarzaniem.</w:t>
      </w:r>
    </w:p>
    <w:p w14:paraId="64F1DDB7" w14:textId="50845C34" w:rsidR="00107066" w:rsidRPr="00107066" w:rsidRDefault="00107066" w:rsidP="00CE16CA">
      <w:pPr>
        <w:pStyle w:val="NormalnyWeb"/>
        <w:spacing w:before="0" w:beforeAutospacing="0" w:after="0" w:afterAutospacing="0"/>
        <w:ind w:left="567" w:hanging="207"/>
        <w:contextualSpacing/>
        <w:jc w:val="both"/>
        <w:rPr>
          <w:rFonts w:ascii="Cambria" w:eastAsia="Calibri" w:hAnsi="Cambria" w:cs="Cambria"/>
          <w:color w:val="000000"/>
          <w:sz w:val="22"/>
          <w:szCs w:val="22"/>
          <w:lang w:eastAsia="en-US"/>
        </w:rPr>
      </w:pP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3. Państwa dane osobowe będą przetwarzane w celu zawarcia i wykonania umowy,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porozumienia lub ugody, w tym prowadzenia działań poprzedzających ich zawarcie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i wykonanie.</w:t>
      </w:r>
    </w:p>
    <w:p w14:paraId="2DD38FFF" w14:textId="77777777" w:rsidR="00107066" w:rsidRPr="00107066" w:rsidRDefault="00107066" w:rsidP="00CE16CA">
      <w:pPr>
        <w:pStyle w:val="NormalnyWeb"/>
        <w:spacing w:before="0" w:beforeAutospacing="0" w:after="0" w:afterAutospacing="0"/>
        <w:ind w:left="567" w:hanging="207"/>
        <w:contextualSpacing/>
        <w:jc w:val="both"/>
        <w:rPr>
          <w:rFonts w:ascii="Cambria" w:eastAsia="Calibri" w:hAnsi="Cambria" w:cs="Cambria"/>
          <w:color w:val="000000"/>
          <w:sz w:val="22"/>
          <w:szCs w:val="22"/>
          <w:lang w:eastAsia="en-US"/>
        </w:rPr>
      </w:pP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4. Podstawą prawną do przetwarzania Państwa danych osobowych jest:</w:t>
      </w:r>
    </w:p>
    <w:p w14:paraId="279DE0F7" w14:textId="43622DD3" w:rsidR="00107066" w:rsidRPr="00107066" w:rsidRDefault="00107066" w:rsidP="00CE16CA">
      <w:pPr>
        <w:pStyle w:val="NormalnyWeb"/>
        <w:spacing w:before="0" w:beforeAutospacing="0" w:after="0" w:afterAutospacing="0"/>
        <w:ind w:left="709" w:hanging="283"/>
        <w:contextualSpacing/>
        <w:jc w:val="both"/>
        <w:rPr>
          <w:rFonts w:ascii="Cambria" w:eastAsia="Calibri" w:hAnsi="Cambria" w:cs="Cambria"/>
          <w:color w:val="000000"/>
          <w:sz w:val="22"/>
          <w:szCs w:val="22"/>
          <w:lang w:eastAsia="en-US"/>
        </w:rPr>
      </w:pP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− art. 6 ust. 1 lit. b RODO (przetwarzanie jest niezbędne do wykonania umowy, której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stroną jest osoba, której dane dotyczą, lub do podjęcia działań na żądanie osoby,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której dane dotyczą, przed zawarciem umowy) - w zakresie danych osobowych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kontrahentów będących stronami umowy, porozumienia lub ugody,</w:t>
      </w:r>
    </w:p>
    <w:p w14:paraId="5DD0EAEA" w14:textId="231551F1" w:rsidR="00107066" w:rsidRPr="00107066" w:rsidRDefault="00107066" w:rsidP="00CE16CA">
      <w:pPr>
        <w:pStyle w:val="NormalnyWeb"/>
        <w:spacing w:before="0" w:beforeAutospacing="0" w:after="0" w:afterAutospacing="0"/>
        <w:ind w:left="709" w:hanging="283"/>
        <w:contextualSpacing/>
        <w:jc w:val="both"/>
        <w:rPr>
          <w:rFonts w:ascii="Cambria" w:eastAsia="Calibri" w:hAnsi="Cambria" w:cs="Cambria"/>
          <w:color w:val="000000"/>
          <w:sz w:val="22"/>
          <w:szCs w:val="22"/>
          <w:lang w:eastAsia="en-US"/>
        </w:rPr>
      </w:pP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− art. 6 ust. 1 lit. f RODO (przetwarzanie jest niezbędne do celów wynikających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z prawnie uzasadnionych interesów realizowanych przez administratora) –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w zakresie danych osobowych osób wyznaczonych przez kontrahentów do kontaktu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w ramach realizowanych umów, porozumień lub ugód.</w:t>
      </w:r>
    </w:p>
    <w:p w14:paraId="178AAAEF" w14:textId="29D857F5" w:rsidR="00107066" w:rsidRPr="00107066" w:rsidRDefault="00107066" w:rsidP="00107066">
      <w:pPr>
        <w:pStyle w:val="NormalnyWeb"/>
        <w:spacing w:before="0" w:beforeAutospacing="0" w:after="0" w:afterAutospacing="0"/>
        <w:ind w:left="360"/>
        <w:contextualSpacing/>
        <w:jc w:val="both"/>
        <w:rPr>
          <w:rFonts w:ascii="Cambria" w:eastAsia="Calibri" w:hAnsi="Cambria" w:cs="Cambria"/>
          <w:color w:val="000000"/>
          <w:sz w:val="22"/>
          <w:szCs w:val="22"/>
          <w:lang w:eastAsia="en-US"/>
        </w:rPr>
      </w:pP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5. Państwa dane osobowe będą przetwarzane w imieniu administratora przez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upoważnionych pracowników wyłącznie w celach, o których mowa w ust. 3.</w:t>
      </w:r>
    </w:p>
    <w:p w14:paraId="646744C0" w14:textId="09EAE058" w:rsidR="00107066" w:rsidRPr="00107066" w:rsidRDefault="00107066" w:rsidP="00CE16CA">
      <w:pPr>
        <w:pStyle w:val="NormalnyWeb"/>
        <w:spacing w:before="0" w:beforeAutospacing="0" w:after="0" w:afterAutospacing="0"/>
        <w:ind w:left="567" w:hanging="207"/>
        <w:contextualSpacing/>
        <w:jc w:val="both"/>
        <w:rPr>
          <w:rFonts w:ascii="Cambria" w:eastAsia="Calibri" w:hAnsi="Cambria" w:cs="Cambria"/>
          <w:color w:val="000000"/>
          <w:sz w:val="22"/>
          <w:szCs w:val="22"/>
          <w:lang w:eastAsia="en-US"/>
        </w:rPr>
      </w:pP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6. Państwa dane osobowe nie będą udostępniane podmiotom zewnętrznym, z wyjątkiem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przypadków przewidzianych przepisami prawa. Ponadto odbiorcą Pani/Pana danych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może być podmiot działający na zlecenie Administratora, tj. podmiot świadczący usługi IT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w zakresie serwisowania i utrzymania pracy systemu informatycznego, a w przypadku,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gdy dane osobowe będą przekazywane za pośrednictwem poczty elektronicznej 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>–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także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podmiot będący operatorem usługi pocztowej.</w:t>
      </w:r>
    </w:p>
    <w:p w14:paraId="63F20DEE" w14:textId="4DD271EA" w:rsidR="00107066" w:rsidRPr="00107066" w:rsidRDefault="00107066" w:rsidP="00CE16CA">
      <w:pPr>
        <w:pStyle w:val="NormalnyWeb"/>
        <w:spacing w:before="0" w:beforeAutospacing="0" w:after="0" w:afterAutospacing="0"/>
        <w:ind w:left="567" w:hanging="207"/>
        <w:contextualSpacing/>
        <w:jc w:val="both"/>
        <w:rPr>
          <w:rFonts w:ascii="Cambria" w:eastAsia="Calibri" w:hAnsi="Cambria" w:cs="Cambria"/>
          <w:color w:val="000000"/>
          <w:sz w:val="22"/>
          <w:szCs w:val="22"/>
          <w:lang w:eastAsia="en-US"/>
        </w:rPr>
      </w:pP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7. Państwa dane osobowe będą przechowywane przez okres niezbędny do realizacji celów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wskazanych w ust. 3, jak również obowiązku archiwizacyjnego wynikającego z przepisów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prawa. Ponadto Administrator zastrzega sobie prawo do przechowywania Państwa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danych osobowych przez okres niezbędny do ewentualnego ustalenia, dochodzenia lub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obrony roszczeń, nie dużej jednak niż do upływu okresu przedawnienia.</w:t>
      </w:r>
    </w:p>
    <w:p w14:paraId="141449AD" w14:textId="5D442529" w:rsidR="00107066" w:rsidRPr="00107066" w:rsidRDefault="00107066" w:rsidP="00CE16CA">
      <w:pPr>
        <w:pStyle w:val="NormalnyWeb"/>
        <w:spacing w:before="0" w:beforeAutospacing="0" w:after="0" w:afterAutospacing="0"/>
        <w:ind w:left="567" w:hanging="207"/>
        <w:contextualSpacing/>
        <w:jc w:val="both"/>
        <w:rPr>
          <w:rFonts w:ascii="Cambria" w:eastAsia="Calibri" w:hAnsi="Cambria" w:cs="Cambria"/>
          <w:color w:val="000000"/>
          <w:sz w:val="22"/>
          <w:szCs w:val="22"/>
          <w:lang w:eastAsia="en-US"/>
        </w:rPr>
      </w:pP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8. Podanie przez Państwa danych osobowych jest dobrowolne, ale niezbędne i konieczne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oraz warunkuje zawarcie i realizację umowy, porozumienia lub ugody.</w:t>
      </w:r>
    </w:p>
    <w:p w14:paraId="695B2579" w14:textId="77777777" w:rsidR="00107066" w:rsidRPr="00107066" w:rsidRDefault="00107066" w:rsidP="00CE16CA">
      <w:pPr>
        <w:pStyle w:val="NormalnyWeb"/>
        <w:spacing w:before="0" w:beforeAutospacing="0" w:after="0" w:afterAutospacing="0"/>
        <w:ind w:left="567" w:hanging="207"/>
        <w:contextualSpacing/>
        <w:jc w:val="both"/>
        <w:rPr>
          <w:rFonts w:ascii="Cambria" w:eastAsia="Calibri" w:hAnsi="Cambria" w:cs="Cambria"/>
          <w:color w:val="000000"/>
          <w:sz w:val="22"/>
          <w:szCs w:val="22"/>
          <w:lang w:eastAsia="en-US"/>
        </w:rPr>
      </w:pP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9. Na zasadach określonych przepisami RODO, przysługuje Państwu:</w:t>
      </w:r>
    </w:p>
    <w:p w14:paraId="68B97290" w14:textId="77777777" w:rsidR="00107066" w:rsidRPr="00107066" w:rsidRDefault="00107066" w:rsidP="00CE16CA">
      <w:pPr>
        <w:pStyle w:val="NormalnyWeb"/>
        <w:spacing w:before="0" w:beforeAutospacing="0" w:after="0" w:afterAutospacing="0"/>
        <w:ind w:left="709"/>
        <w:contextualSpacing/>
        <w:jc w:val="both"/>
        <w:rPr>
          <w:rFonts w:ascii="Cambria" w:eastAsia="Calibri" w:hAnsi="Cambria" w:cs="Cambria"/>
          <w:color w:val="000000"/>
          <w:sz w:val="22"/>
          <w:szCs w:val="22"/>
          <w:lang w:eastAsia="en-US"/>
        </w:rPr>
      </w:pP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a) prawo dostępu do treści swoich danych,</w:t>
      </w:r>
    </w:p>
    <w:p w14:paraId="2D6CF5D3" w14:textId="77777777" w:rsidR="00107066" w:rsidRPr="00107066" w:rsidRDefault="00107066" w:rsidP="00CE16CA">
      <w:pPr>
        <w:pStyle w:val="NormalnyWeb"/>
        <w:spacing w:before="0" w:beforeAutospacing="0" w:after="0" w:afterAutospacing="0"/>
        <w:ind w:left="709"/>
        <w:contextualSpacing/>
        <w:jc w:val="both"/>
        <w:rPr>
          <w:rFonts w:ascii="Cambria" w:eastAsia="Calibri" w:hAnsi="Cambria" w:cs="Cambria"/>
          <w:color w:val="000000"/>
          <w:sz w:val="22"/>
          <w:szCs w:val="22"/>
          <w:lang w:eastAsia="en-US"/>
        </w:rPr>
      </w:pP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b) prawo do ich sprostowania, gdy są niezgodne ze stanem rzeczywistym,</w:t>
      </w:r>
    </w:p>
    <w:p w14:paraId="78E3DB32" w14:textId="330397F9" w:rsidR="00107066" w:rsidRPr="00107066" w:rsidRDefault="00107066" w:rsidP="00CE16CA">
      <w:pPr>
        <w:pStyle w:val="NormalnyWeb"/>
        <w:spacing w:before="0" w:beforeAutospacing="0" w:after="0" w:afterAutospacing="0"/>
        <w:ind w:left="993" w:hanging="284"/>
        <w:contextualSpacing/>
        <w:jc w:val="both"/>
        <w:rPr>
          <w:rFonts w:ascii="Cambria" w:eastAsia="Calibri" w:hAnsi="Cambria" w:cs="Cambria"/>
          <w:color w:val="000000"/>
          <w:sz w:val="22"/>
          <w:szCs w:val="22"/>
          <w:lang w:eastAsia="en-US"/>
        </w:rPr>
      </w:pP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c) prawo do ich usunięcia, ograniczenia przetwarzania, a także przenoszenia danych –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w przypadkach przewidzianych prawem,</w:t>
      </w:r>
    </w:p>
    <w:p w14:paraId="585CFCA8" w14:textId="77777777" w:rsidR="00107066" w:rsidRPr="00107066" w:rsidRDefault="00107066" w:rsidP="00CE16CA">
      <w:pPr>
        <w:pStyle w:val="NormalnyWeb"/>
        <w:spacing w:before="0" w:beforeAutospacing="0" w:after="0" w:afterAutospacing="0"/>
        <w:ind w:left="709"/>
        <w:contextualSpacing/>
        <w:jc w:val="both"/>
        <w:rPr>
          <w:rFonts w:ascii="Cambria" w:eastAsia="Calibri" w:hAnsi="Cambria" w:cs="Cambria"/>
          <w:color w:val="000000"/>
          <w:sz w:val="22"/>
          <w:szCs w:val="22"/>
          <w:lang w:eastAsia="en-US"/>
        </w:rPr>
      </w:pP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d) prawo do wniesienia sprzeciwu wobec przetwarzania danych,</w:t>
      </w:r>
    </w:p>
    <w:p w14:paraId="042F7A7A" w14:textId="1156AAA7" w:rsidR="006903EA" w:rsidRPr="0048700B" w:rsidRDefault="00107066" w:rsidP="00CE16CA">
      <w:pPr>
        <w:pStyle w:val="NormalnyWeb"/>
        <w:spacing w:before="0" w:beforeAutospacing="0" w:after="0" w:afterAutospacing="0"/>
        <w:ind w:left="709"/>
        <w:contextualSpacing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e) prawo do wniesienia skargi do organu nadzorczego –Prezesa Urzędu Ochrony Danych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Osobowych, gdy uznają Państwo, że przetwarzanie danych osobowych narusza</w:t>
      </w:r>
      <w:r w:rsidR="00CE16CA">
        <w:rPr>
          <w:rFonts w:ascii="Cambria" w:eastAsia="Calibri" w:hAnsi="Cambria" w:cs="Cambria"/>
          <w:color w:val="000000"/>
          <w:sz w:val="22"/>
          <w:szCs w:val="22"/>
          <w:lang w:eastAsia="en-US"/>
        </w:rPr>
        <w:t xml:space="preserve"> </w:t>
      </w:r>
      <w:r w:rsidRPr="00107066">
        <w:rPr>
          <w:rFonts w:ascii="Cambria" w:eastAsia="Calibri" w:hAnsi="Cambria" w:cs="Cambria"/>
          <w:color w:val="000000"/>
          <w:sz w:val="22"/>
          <w:szCs w:val="22"/>
          <w:lang w:eastAsia="en-US"/>
        </w:rPr>
        <w:t>przepisy o ochronie danych osobowych.</w:t>
      </w:r>
    </w:p>
    <w:p w14:paraId="2C7A4841" w14:textId="77777777" w:rsidR="006903EA" w:rsidRPr="0048700B" w:rsidRDefault="006903EA" w:rsidP="00107066">
      <w:pPr>
        <w:pStyle w:val="Akapitzlist"/>
        <w:suppressAutoHyphens/>
        <w:spacing w:after="0" w:line="240" w:lineRule="auto"/>
        <w:ind w:left="0"/>
        <w:jc w:val="both"/>
        <w:rPr>
          <w:rFonts w:ascii="Cambria" w:eastAsia="SimSun" w:hAnsi="Cambria" w:cs="Mangal"/>
          <w:bCs/>
          <w:color w:val="00000A"/>
          <w:lang w:eastAsia="zh-CN" w:bidi="hi-IN"/>
        </w:rPr>
      </w:pPr>
    </w:p>
    <w:p w14:paraId="6A32A659" w14:textId="6F48C0D3" w:rsidR="006903EA" w:rsidRPr="0048700B" w:rsidRDefault="006903EA" w:rsidP="007903D0">
      <w:pPr>
        <w:pStyle w:val="Akapitzlist"/>
        <w:suppressAutoHyphens/>
        <w:ind w:left="0"/>
        <w:jc w:val="center"/>
        <w:rPr>
          <w:rFonts w:ascii="Cambria" w:eastAsia="SimSun" w:hAnsi="Cambria" w:cs="Mangal"/>
          <w:b/>
          <w:color w:val="00000A"/>
          <w:lang w:eastAsia="zh-CN" w:bidi="hi-IN"/>
        </w:rPr>
      </w:pPr>
    </w:p>
    <w:p w14:paraId="4FB8AA3F" w14:textId="32BB1481" w:rsidR="003F6471" w:rsidRPr="00510101" w:rsidRDefault="007903D0" w:rsidP="007903D0">
      <w:pPr>
        <w:jc w:val="righ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Gdańsk 2022-01-19</w:t>
      </w:r>
    </w:p>
    <w:sectPr w:rsidR="003F6471" w:rsidRPr="00510101" w:rsidSect="006903E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405A" w14:textId="77777777" w:rsidR="009B59A9" w:rsidRDefault="009B59A9" w:rsidP="00AC40AE">
      <w:pPr>
        <w:spacing w:after="0" w:line="240" w:lineRule="auto"/>
      </w:pPr>
      <w:r>
        <w:separator/>
      </w:r>
    </w:p>
  </w:endnote>
  <w:endnote w:type="continuationSeparator" w:id="0">
    <w:p w14:paraId="26176BD3" w14:textId="77777777" w:rsidR="009B59A9" w:rsidRDefault="009B59A9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A401" w14:textId="6ED1C01F" w:rsidR="00F76D5A" w:rsidRPr="00A624EF" w:rsidRDefault="00F76D5A" w:rsidP="00AC40AE">
    <w:pPr>
      <w:pBdr>
        <w:bottom w:val="single" w:sz="6" w:space="1" w:color="auto"/>
      </w:pBdr>
      <w:spacing w:after="0" w:line="240" w:lineRule="auto"/>
      <w:jc w:val="center"/>
      <w:rPr>
        <w:i/>
        <w:sz w:val="4"/>
        <w:szCs w:val="4"/>
        <w:u w:val="single"/>
      </w:rPr>
    </w:pPr>
  </w:p>
  <w:p w14:paraId="637E18BB" w14:textId="77777777" w:rsidR="00F76D5A" w:rsidRDefault="00F76D5A" w:rsidP="00997FC3">
    <w:pPr>
      <w:pStyle w:val="Stopka"/>
      <w:jc w:val="center"/>
      <w:rPr>
        <w:rFonts w:ascii="Times New Roman" w:hAnsi="Times New Roman"/>
        <w:i/>
        <w:sz w:val="20"/>
        <w:szCs w:val="20"/>
      </w:rPr>
    </w:pPr>
  </w:p>
  <w:p w14:paraId="00B15B60" w14:textId="5335D518" w:rsidR="00F76D5A" w:rsidRPr="00D30CA6" w:rsidRDefault="00F76D5A" w:rsidP="00997FC3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sz w:val="18"/>
        <w:szCs w:val="18"/>
        <w:lang w:eastAsia="pl-PL"/>
      </w:rPr>
    </w:pPr>
    <w:r w:rsidRPr="00D30CA6">
      <w:rPr>
        <w:rFonts w:ascii="Cambria" w:hAnsi="Cambria"/>
        <w:sz w:val="18"/>
        <w:szCs w:val="18"/>
        <w:lang w:eastAsia="pl-PL"/>
      </w:rPr>
      <w:fldChar w:fldCharType="begin"/>
    </w:r>
    <w:r w:rsidRPr="00D30CA6">
      <w:rPr>
        <w:rFonts w:ascii="Cambria" w:hAnsi="Cambria"/>
        <w:sz w:val="18"/>
        <w:szCs w:val="18"/>
        <w:lang w:eastAsia="pl-PL"/>
      </w:rPr>
      <w:instrText>PAGE   \* MERGEFORMAT</w:instrText>
    </w:r>
    <w:r w:rsidRPr="00D30CA6">
      <w:rPr>
        <w:rFonts w:ascii="Cambria" w:hAnsi="Cambria"/>
        <w:sz w:val="18"/>
        <w:szCs w:val="18"/>
        <w:lang w:eastAsia="pl-PL"/>
      </w:rPr>
      <w:fldChar w:fldCharType="separate"/>
    </w:r>
    <w:r w:rsidR="00B4159C" w:rsidRPr="00D30CA6">
      <w:rPr>
        <w:rFonts w:ascii="Cambria" w:hAnsi="Cambria"/>
        <w:noProof/>
        <w:sz w:val="18"/>
        <w:szCs w:val="18"/>
        <w:lang w:eastAsia="pl-PL"/>
      </w:rPr>
      <w:t>7</w:t>
    </w:r>
    <w:r w:rsidRPr="00D30CA6">
      <w:rPr>
        <w:rFonts w:ascii="Cambria" w:hAnsi="Cambria"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9FF6" w14:textId="77777777" w:rsidR="009B59A9" w:rsidRDefault="009B59A9" w:rsidP="00AC40AE">
      <w:pPr>
        <w:spacing w:after="0" w:line="240" w:lineRule="auto"/>
      </w:pPr>
      <w:r>
        <w:separator/>
      </w:r>
    </w:p>
  </w:footnote>
  <w:footnote w:type="continuationSeparator" w:id="0">
    <w:p w14:paraId="7BAF5A69" w14:textId="77777777" w:rsidR="009B59A9" w:rsidRDefault="009B59A9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0FC6" w14:textId="6643530E" w:rsidR="00F76D5A" w:rsidRDefault="00C515A8" w:rsidP="00067983">
    <w:pPr>
      <w:pStyle w:val="Nagwek"/>
      <w:ind w:left="-142" w:right="170"/>
      <w:jc w:val="both"/>
    </w:pPr>
    <w:r>
      <w:rPr>
        <w:noProof/>
        <w:lang w:eastAsia="pl-PL"/>
      </w:rPr>
      <w:drawing>
        <wp:inline distT="0" distB="0" distL="0" distR="0" wp14:anchorId="3FD61FFF" wp14:editId="1C305E71">
          <wp:extent cx="1345565" cy="511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16" r="43613" b="-12"/>
                  <a:stretch/>
                </pic:blipFill>
                <pic:spPr bwMode="auto">
                  <a:xfrm>
                    <a:off x="0" y="0"/>
                    <a:ext cx="1345565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750"/>
    <w:multiLevelType w:val="hybridMultilevel"/>
    <w:tmpl w:val="407C2E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209C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55E0"/>
    <w:multiLevelType w:val="hybridMultilevel"/>
    <w:tmpl w:val="8C2AAC7E"/>
    <w:lvl w:ilvl="0" w:tplc="78E2F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C3846"/>
    <w:multiLevelType w:val="hybridMultilevel"/>
    <w:tmpl w:val="05A25E20"/>
    <w:lvl w:ilvl="0" w:tplc="D336484A">
      <w:start w:val="6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87A2C30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D0725"/>
    <w:multiLevelType w:val="multilevel"/>
    <w:tmpl w:val="F59E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57E7E"/>
    <w:multiLevelType w:val="hybridMultilevel"/>
    <w:tmpl w:val="1E3C3734"/>
    <w:lvl w:ilvl="0" w:tplc="0F5203B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74528"/>
    <w:multiLevelType w:val="multilevel"/>
    <w:tmpl w:val="F59E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964A9F"/>
    <w:multiLevelType w:val="hybridMultilevel"/>
    <w:tmpl w:val="C3DAFA76"/>
    <w:lvl w:ilvl="0" w:tplc="04150017">
      <w:start w:val="1"/>
      <w:numFmt w:val="lowerLetter"/>
      <w:lvlText w:val="%1)"/>
      <w:lvlJc w:val="left"/>
      <w:pPr>
        <w:ind w:left="-1416" w:hanging="360"/>
      </w:pPr>
    </w:lvl>
    <w:lvl w:ilvl="1" w:tplc="04150019" w:tentative="1">
      <w:start w:val="1"/>
      <w:numFmt w:val="lowerLetter"/>
      <w:lvlText w:val="%2."/>
      <w:lvlJc w:val="left"/>
      <w:pPr>
        <w:ind w:left="-696" w:hanging="360"/>
      </w:pPr>
    </w:lvl>
    <w:lvl w:ilvl="2" w:tplc="0415001B" w:tentative="1">
      <w:start w:val="1"/>
      <w:numFmt w:val="lowerRoman"/>
      <w:lvlText w:val="%3."/>
      <w:lvlJc w:val="right"/>
      <w:pPr>
        <w:ind w:left="24" w:hanging="180"/>
      </w:pPr>
    </w:lvl>
    <w:lvl w:ilvl="3" w:tplc="0415000F" w:tentative="1">
      <w:start w:val="1"/>
      <w:numFmt w:val="decimal"/>
      <w:lvlText w:val="%4."/>
      <w:lvlJc w:val="left"/>
      <w:pPr>
        <w:ind w:left="744" w:hanging="360"/>
      </w:pPr>
    </w:lvl>
    <w:lvl w:ilvl="4" w:tplc="04150019" w:tentative="1">
      <w:start w:val="1"/>
      <w:numFmt w:val="lowerLetter"/>
      <w:lvlText w:val="%5."/>
      <w:lvlJc w:val="left"/>
      <w:pPr>
        <w:ind w:left="1464" w:hanging="360"/>
      </w:pPr>
    </w:lvl>
    <w:lvl w:ilvl="5" w:tplc="0415001B" w:tentative="1">
      <w:start w:val="1"/>
      <w:numFmt w:val="lowerRoman"/>
      <w:lvlText w:val="%6."/>
      <w:lvlJc w:val="right"/>
      <w:pPr>
        <w:ind w:left="2184" w:hanging="180"/>
      </w:pPr>
    </w:lvl>
    <w:lvl w:ilvl="6" w:tplc="0415000F" w:tentative="1">
      <w:start w:val="1"/>
      <w:numFmt w:val="decimal"/>
      <w:lvlText w:val="%7."/>
      <w:lvlJc w:val="left"/>
      <w:pPr>
        <w:ind w:left="2904" w:hanging="360"/>
      </w:pPr>
    </w:lvl>
    <w:lvl w:ilvl="7" w:tplc="04150019" w:tentative="1">
      <w:start w:val="1"/>
      <w:numFmt w:val="lowerLetter"/>
      <w:lvlText w:val="%8."/>
      <w:lvlJc w:val="left"/>
      <w:pPr>
        <w:ind w:left="3624" w:hanging="360"/>
      </w:pPr>
    </w:lvl>
    <w:lvl w:ilvl="8" w:tplc="0415001B" w:tentative="1">
      <w:start w:val="1"/>
      <w:numFmt w:val="lowerRoman"/>
      <w:lvlText w:val="%9."/>
      <w:lvlJc w:val="right"/>
      <w:pPr>
        <w:ind w:left="4344" w:hanging="180"/>
      </w:pPr>
    </w:lvl>
  </w:abstractNum>
  <w:abstractNum w:abstractNumId="7" w15:restartNumberingAfterBreak="0">
    <w:nsid w:val="22671224"/>
    <w:multiLevelType w:val="hybridMultilevel"/>
    <w:tmpl w:val="27320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76540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72FC4"/>
    <w:multiLevelType w:val="hybridMultilevel"/>
    <w:tmpl w:val="5A8C02AE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354F55E1"/>
    <w:multiLevelType w:val="hybridMultilevel"/>
    <w:tmpl w:val="D7D25650"/>
    <w:lvl w:ilvl="0" w:tplc="39500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FD06E8"/>
    <w:multiLevelType w:val="hybridMultilevel"/>
    <w:tmpl w:val="CD74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F299C"/>
    <w:multiLevelType w:val="hybridMultilevel"/>
    <w:tmpl w:val="01BCC55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CCB7380"/>
    <w:multiLevelType w:val="hybridMultilevel"/>
    <w:tmpl w:val="88243DA6"/>
    <w:lvl w:ilvl="0" w:tplc="606EBCE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C2CAF"/>
    <w:multiLevelType w:val="hybridMultilevel"/>
    <w:tmpl w:val="083AD774"/>
    <w:lvl w:ilvl="0" w:tplc="7A883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0621D7"/>
    <w:multiLevelType w:val="hybridMultilevel"/>
    <w:tmpl w:val="5A8C02AE"/>
    <w:lvl w:ilvl="0" w:tplc="FFFFFFFF">
      <w:start w:val="1"/>
      <w:numFmt w:val="lowerLetter"/>
      <w:lvlText w:val="%1."/>
      <w:lvlJc w:val="left"/>
      <w:pPr>
        <w:ind w:left="1647" w:hanging="360"/>
      </w:pPr>
    </w:lvl>
    <w:lvl w:ilvl="1" w:tplc="FFFFFFFF" w:tentative="1">
      <w:start w:val="1"/>
      <w:numFmt w:val="lowerLetter"/>
      <w:lvlText w:val="%2."/>
      <w:lvlJc w:val="left"/>
      <w:pPr>
        <w:ind w:left="2367" w:hanging="360"/>
      </w:pPr>
    </w:lvl>
    <w:lvl w:ilvl="2" w:tplc="FFFFFFFF" w:tentative="1">
      <w:start w:val="1"/>
      <w:numFmt w:val="lowerRoman"/>
      <w:lvlText w:val="%3."/>
      <w:lvlJc w:val="right"/>
      <w:pPr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5F7C6456"/>
    <w:multiLevelType w:val="hybridMultilevel"/>
    <w:tmpl w:val="2910A4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38F29D9"/>
    <w:multiLevelType w:val="hybridMultilevel"/>
    <w:tmpl w:val="DF1250EE"/>
    <w:lvl w:ilvl="0" w:tplc="AD2018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D8BE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06547"/>
    <w:multiLevelType w:val="hybridMultilevel"/>
    <w:tmpl w:val="4450FE16"/>
    <w:lvl w:ilvl="0" w:tplc="7892F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744CB"/>
    <w:multiLevelType w:val="hybridMultilevel"/>
    <w:tmpl w:val="C2501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33DF2"/>
    <w:multiLevelType w:val="hybridMultilevel"/>
    <w:tmpl w:val="01C890D8"/>
    <w:lvl w:ilvl="0" w:tplc="3A36B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40E9F"/>
    <w:multiLevelType w:val="hybridMultilevel"/>
    <w:tmpl w:val="CEFC3E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C1E62"/>
    <w:multiLevelType w:val="hybridMultilevel"/>
    <w:tmpl w:val="8B18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C1FC2"/>
    <w:multiLevelType w:val="hybridMultilevel"/>
    <w:tmpl w:val="1B2CA868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0F">
      <w:start w:val="1"/>
      <w:numFmt w:val="decimal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29C10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9D0E21"/>
    <w:multiLevelType w:val="hybridMultilevel"/>
    <w:tmpl w:val="876A4C4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F5451D"/>
    <w:multiLevelType w:val="hybridMultilevel"/>
    <w:tmpl w:val="574A286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C5051DB"/>
    <w:multiLevelType w:val="multilevel"/>
    <w:tmpl w:val="11D2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0C3E0A"/>
    <w:multiLevelType w:val="hybridMultilevel"/>
    <w:tmpl w:val="8A0C8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7"/>
  </w:num>
  <w:num w:numId="4">
    <w:abstractNumId w:val="21"/>
  </w:num>
  <w:num w:numId="5">
    <w:abstractNumId w:val="12"/>
  </w:num>
  <w:num w:numId="6">
    <w:abstractNumId w:val="11"/>
  </w:num>
  <w:num w:numId="7">
    <w:abstractNumId w:val="25"/>
  </w:num>
  <w:num w:numId="8">
    <w:abstractNumId w:val="0"/>
  </w:num>
  <w:num w:numId="9">
    <w:abstractNumId w:val="22"/>
  </w:num>
  <w:num w:numId="10">
    <w:abstractNumId w:val="19"/>
  </w:num>
  <w:num w:numId="11">
    <w:abstractNumId w:val="6"/>
  </w:num>
  <w:num w:numId="12">
    <w:abstractNumId w:val="7"/>
  </w:num>
  <w:num w:numId="13">
    <w:abstractNumId w:val="24"/>
  </w:num>
  <w:num w:numId="14">
    <w:abstractNumId w:val="4"/>
  </w:num>
  <w:num w:numId="15">
    <w:abstractNumId w:val="17"/>
  </w:num>
  <w:num w:numId="16">
    <w:abstractNumId w:val="26"/>
  </w:num>
  <w:num w:numId="17">
    <w:abstractNumId w:val="2"/>
  </w:num>
  <w:num w:numId="18">
    <w:abstractNumId w:val="20"/>
  </w:num>
  <w:num w:numId="19">
    <w:abstractNumId w:val="23"/>
  </w:num>
  <w:num w:numId="20">
    <w:abstractNumId w:val="5"/>
  </w:num>
  <w:num w:numId="21">
    <w:abstractNumId w:val="3"/>
  </w:num>
  <w:num w:numId="22">
    <w:abstractNumId w:val="1"/>
  </w:num>
  <w:num w:numId="23">
    <w:abstractNumId w:val="10"/>
  </w:num>
  <w:num w:numId="24">
    <w:abstractNumId w:val="18"/>
  </w:num>
  <w:num w:numId="25">
    <w:abstractNumId w:val="15"/>
  </w:num>
  <w:num w:numId="26">
    <w:abstractNumId w:val="13"/>
  </w:num>
  <w:num w:numId="27">
    <w:abstractNumId w:val="8"/>
  </w:num>
  <w:num w:numId="28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3MTExMDUyNzc0MjZR0lEKTi0uzszPAykwqgUAKFiCnSwAAAA="/>
  </w:docVars>
  <w:rsids>
    <w:rsidRoot w:val="006F0D08"/>
    <w:rsid w:val="0000211C"/>
    <w:rsid w:val="00002239"/>
    <w:rsid w:val="00003298"/>
    <w:rsid w:val="00007DA0"/>
    <w:rsid w:val="000112D4"/>
    <w:rsid w:val="000204DA"/>
    <w:rsid w:val="000268D3"/>
    <w:rsid w:val="00027E10"/>
    <w:rsid w:val="000330AA"/>
    <w:rsid w:val="00041B25"/>
    <w:rsid w:val="00057483"/>
    <w:rsid w:val="00060AA2"/>
    <w:rsid w:val="00063952"/>
    <w:rsid w:val="00067983"/>
    <w:rsid w:val="00073FD2"/>
    <w:rsid w:val="00082806"/>
    <w:rsid w:val="000C6AB7"/>
    <w:rsid w:val="000D74D0"/>
    <w:rsid w:val="000E67B0"/>
    <w:rsid w:val="000F4B34"/>
    <w:rsid w:val="00103108"/>
    <w:rsid w:val="001031DB"/>
    <w:rsid w:val="00107066"/>
    <w:rsid w:val="00121B89"/>
    <w:rsid w:val="00123E81"/>
    <w:rsid w:val="00140E4E"/>
    <w:rsid w:val="001536CA"/>
    <w:rsid w:val="001606EC"/>
    <w:rsid w:val="00176D13"/>
    <w:rsid w:val="00192909"/>
    <w:rsid w:val="00197A48"/>
    <w:rsid w:val="001A42A9"/>
    <w:rsid w:val="001B1DF1"/>
    <w:rsid w:val="001B798D"/>
    <w:rsid w:val="001D3A4A"/>
    <w:rsid w:val="001E4D35"/>
    <w:rsid w:val="0020463E"/>
    <w:rsid w:val="00204A11"/>
    <w:rsid w:val="002058FA"/>
    <w:rsid w:val="00222975"/>
    <w:rsid w:val="002244E5"/>
    <w:rsid w:val="0023310B"/>
    <w:rsid w:val="002412ED"/>
    <w:rsid w:val="0024182B"/>
    <w:rsid w:val="00245EE7"/>
    <w:rsid w:val="00247018"/>
    <w:rsid w:val="00265712"/>
    <w:rsid w:val="00270683"/>
    <w:rsid w:val="00283ED1"/>
    <w:rsid w:val="002B04D6"/>
    <w:rsid w:val="002C20C2"/>
    <w:rsid w:val="002D2835"/>
    <w:rsid w:val="002E014D"/>
    <w:rsid w:val="002F3E7A"/>
    <w:rsid w:val="002F45E2"/>
    <w:rsid w:val="0031354C"/>
    <w:rsid w:val="003145B6"/>
    <w:rsid w:val="0031649B"/>
    <w:rsid w:val="00332401"/>
    <w:rsid w:val="003463C1"/>
    <w:rsid w:val="0035293F"/>
    <w:rsid w:val="00353AD3"/>
    <w:rsid w:val="003625BD"/>
    <w:rsid w:val="0039353F"/>
    <w:rsid w:val="003A3813"/>
    <w:rsid w:val="003A4503"/>
    <w:rsid w:val="003A7D9C"/>
    <w:rsid w:val="003B547C"/>
    <w:rsid w:val="003B603F"/>
    <w:rsid w:val="003C3BBC"/>
    <w:rsid w:val="003D6AD3"/>
    <w:rsid w:val="003F6471"/>
    <w:rsid w:val="00401339"/>
    <w:rsid w:val="00425408"/>
    <w:rsid w:val="00432677"/>
    <w:rsid w:val="00436694"/>
    <w:rsid w:val="004460A2"/>
    <w:rsid w:val="00457792"/>
    <w:rsid w:val="004663F0"/>
    <w:rsid w:val="00477DE6"/>
    <w:rsid w:val="0048700B"/>
    <w:rsid w:val="004A244D"/>
    <w:rsid w:val="004C4F16"/>
    <w:rsid w:val="004D0588"/>
    <w:rsid w:val="004E58D6"/>
    <w:rsid w:val="00500EB9"/>
    <w:rsid w:val="00501D0D"/>
    <w:rsid w:val="005046D9"/>
    <w:rsid w:val="00505D63"/>
    <w:rsid w:val="00510101"/>
    <w:rsid w:val="00515256"/>
    <w:rsid w:val="00520A2D"/>
    <w:rsid w:val="00520FD1"/>
    <w:rsid w:val="0053172A"/>
    <w:rsid w:val="00536526"/>
    <w:rsid w:val="00565A35"/>
    <w:rsid w:val="00591807"/>
    <w:rsid w:val="00591E0C"/>
    <w:rsid w:val="005A6CAF"/>
    <w:rsid w:val="005B70BC"/>
    <w:rsid w:val="005D1DAD"/>
    <w:rsid w:val="00603C31"/>
    <w:rsid w:val="00604E11"/>
    <w:rsid w:val="0060530C"/>
    <w:rsid w:val="0061173F"/>
    <w:rsid w:val="00616CE3"/>
    <w:rsid w:val="00631A4E"/>
    <w:rsid w:val="00637F5D"/>
    <w:rsid w:val="0064530F"/>
    <w:rsid w:val="00675E2F"/>
    <w:rsid w:val="006820D1"/>
    <w:rsid w:val="006903EA"/>
    <w:rsid w:val="006A0057"/>
    <w:rsid w:val="006A659D"/>
    <w:rsid w:val="006B05CF"/>
    <w:rsid w:val="006B6A77"/>
    <w:rsid w:val="006C7E63"/>
    <w:rsid w:val="006F0D08"/>
    <w:rsid w:val="006F1912"/>
    <w:rsid w:val="006F5B50"/>
    <w:rsid w:val="00704E7F"/>
    <w:rsid w:val="0070748F"/>
    <w:rsid w:val="0071296E"/>
    <w:rsid w:val="007172A7"/>
    <w:rsid w:val="00734CFF"/>
    <w:rsid w:val="00745FC4"/>
    <w:rsid w:val="007475AB"/>
    <w:rsid w:val="00747CD8"/>
    <w:rsid w:val="00760966"/>
    <w:rsid w:val="007648E6"/>
    <w:rsid w:val="00781630"/>
    <w:rsid w:val="007903D0"/>
    <w:rsid w:val="007908D0"/>
    <w:rsid w:val="00796A41"/>
    <w:rsid w:val="00797CD2"/>
    <w:rsid w:val="007A5A9F"/>
    <w:rsid w:val="007A682D"/>
    <w:rsid w:val="007C564C"/>
    <w:rsid w:val="007E317E"/>
    <w:rsid w:val="007E6F61"/>
    <w:rsid w:val="007F09FD"/>
    <w:rsid w:val="007F3720"/>
    <w:rsid w:val="0081585A"/>
    <w:rsid w:val="00837A46"/>
    <w:rsid w:val="00867071"/>
    <w:rsid w:val="008703C9"/>
    <w:rsid w:val="00871C69"/>
    <w:rsid w:val="0087653A"/>
    <w:rsid w:val="008B4303"/>
    <w:rsid w:val="008C4D8E"/>
    <w:rsid w:val="008C6F44"/>
    <w:rsid w:val="008E64EA"/>
    <w:rsid w:val="00903601"/>
    <w:rsid w:val="00903E53"/>
    <w:rsid w:val="00905EDE"/>
    <w:rsid w:val="00913E37"/>
    <w:rsid w:val="00923A7F"/>
    <w:rsid w:val="009317FB"/>
    <w:rsid w:val="009544FF"/>
    <w:rsid w:val="00970101"/>
    <w:rsid w:val="00975567"/>
    <w:rsid w:val="009778E3"/>
    <w:rsid w:val="00997FC3"/>
    <w:rsid w:val="009B59A9"/>
    <w:rsid w:val="009B6CCB"/>
    <w:rsid w:val="009D42D7"/>
    <w:rsid w:val="009D6065"/>
    <w:rsid w:val="009E208A"/>
    <w:rsid w:val="00A12DB2"/>
    <w:rsid w:val="00A20F73"/>
    <w:rsid w:val="00A218D3"/>
    <w:rsid w:val="00A26BF1"/>
    <w:rsid w:val="00A41ED1"/>
    <w:rsid w:val="00A5559A"/>
    <w:rsid w:val="00A624EF"/>
    <w:rsid w:val="00A67B22"/>
    <w:rsid w:val="00A73D27"/>
    <w:rsid w:val="00A833CE"/>
    <w:rsid w:val="00A92851"/>
    <w:rsid w:val="00AC023F"/>
    <w:rsid w:val="00AC40AE"/>
    <w:rsid w:val="00AD7013"/>
    <w:rsid w:val="00AF748C"/>
    <w:rsid w:val="00B073D9"/>
    <w:rsid w:val="00B4159C"/>
    <w:rsid w:val="00B45F06"/>
    <w:rsid w:val="00B57D61"/>
    <w:rsid w:val="00B62E3D"/>
    <w:rsid w:val="00B84478"/>
    <w:rsid w:val="00BA32E9"/>
    <w:rsid w:val="00BC0651"/>
    <w:rsid w:val="00BC3E53"/>
    <w:rsid w:val="00BD5577"/>
    <w:rsid w:val="00BE7AE9"/>
    <w:rsid w:val="00C03B64"/>
    <w:rsid w:val="00C11216"/>
    <w:rsid w:val="00C26A2C"/>
    <w:rsid w:val="00C43D64"/>
    <w:rsid w:val="00C515A8"/>
    <w:rsid w:val="00C55CFA"/>
    <w:rsid w:val="00C57803"/>
    <w:rsid w:val="00C6500E"/>
    <w:rsid w:val="00C650AC"/>
    <w:rsid w:val="00C75BD2"/>
    <w:rsid w:val="00C9555E"/>
    <w:rsid w:val="00CB3987"/>
    <w:rsid w:val="00CC27F1"/>
    <w:rsid w:val="00CD61E6"/>
    <w:rsid w:val="00CD7433"/>
    <w:rsid w:val="00CE16CA"/>
    <w:rsid w:val="00CF0842"/>
    <w:rsid w:val="00CF1AE9"/>
    <w:rsid w:val="00CF23EC"/>
    <w:rsid w:val="00CF42E3"/>
    <w:rsid w:val="00CF49C8"/>
    <w:rsid w:val="00D05745"/>
    <w:rsid w:val="00D103A0"/>
    <w:rsid w:val="00D20FF0"/>
    <w:rsid w:val="00D243D0"/>
    <w:rsid w:val="00D26AC3"/>
    <w:rsid w:val="00D30CA6"/>
    <w:rsid w:val="00D3560E"/>
    <w:rsid w:val="00D37D45"/>
    <w:rsid w:val="00D559D0"/>
    <w:rsid w:val="00D56E06"/>
    <w:rsid w:val="00D80D30"/>
    <w:rsid w:val="00D917A9"/>
    <w:rsid w:val="00D953EB"/>
    <w:rsid w:val="00D95A13"/>
    <w:rsid w:val="00DA01B2"/>
    <w:rsid w:val="00DA067F"/>
    <w:rsid w:val="00DA6918"/>
    <w:rsid w:val="00DD1B56"/>
    <w:rsid w:val="00DD631C"/>
    <w:rsid w:val="00DE3985"/>
    <w:rsid w:val="00DE6BDA"/>
    <w:rsid w:val="00DF43BB"/>
    <w:rsid w:val="00DF56FB"/>
    <w:rsid w:val="00E01963"/>
    <w:rsid w:val="00E15F1D"/>
    <w:rsid w:val="00E20416"/>
    <w:rsid w:val="00E46BB7"/>
    <w:rsid w:val="00E600FA"/>
    <w:rsid w:val="00E742D0"/>
    <w:rsid w:val="00E7467A"/>
    <w:rsid w:val="00E9459C"/>
    <w:rsid w:val="00EC5BE0"/>
    <w:rsid w:val="00ED0A72"/>
    <w:rsid w:val="00ED105B"/>
    <w:rsid w:val="00EE4000"/>
    <w:rsid w:val="00EF5176"/>
    <w:rsid w:val="00EF555D"/>
    <w:rsid w:val="00F10760"/>
    <w:rsid w:val="00F17B92"/>
    <w:rsid w:val="00F22402"/>
    <w:rsid w:val="00F26B39"/>
    <w:rsid w:val="00F64503"/>
    <w:rsid w:val="00F70A10"/>
    <w:rsid w:val="00F73C60"/>
    <w:rsid w:val="00F76D5A"/>
    <w:rsid w:val="00F86CDD"/>
    <w:rsid w:val="00F90294"/>
    <w:rsid w:val="00F962EA"/>
    <w:rsid w:val="00FA013E"/>
    <w:rsid w:val="00FA391C"/>
    <w:rsid w:val="00FA76D6"/>
    <w:rsid w:val="00FC1994"/>
    <w:rsid w:val="00FE2F74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C1EA7"/>
  <w15:docId w15:val="{22023B87-C472-4984-9841-AE0F0927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Bezodstpw">
    <w:name w:val="No Spacing"/>
    <w:uiPriority w:val="1"/>
    <w:qFormat/>
    <w:rsid w:val="00A5559A"/>
    <w:pPr>
      <w:spacing w:after="0" w:line="240" w:lineRule="auto"/>
    </w:pPr>
  </w:style>
  <w:style w:type="paragraph" w:customStyle="1" w:styleId="Tretekstu">
    <w:name w:val="Treść tekstu"/>
    <w:basedOn w:val="Normalny"/>
    <w:rsid w:val="00AF748C"/>
    <w:pPr>
      <w:widowControl w:val="0"/>
      <w:suppressAutoHyphens/>
      <w:spacing w:after="1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AF748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4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1ED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1ED1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21B8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1B8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20D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0706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3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ns.ug.edu.pl/wydzial/instytuty_wns/instytut_psychologi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lgorzata.lipowska@ug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lipowska@ug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D47BB-4BEF-41B0-AD92-9976129C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Małgorzata Lipowska</cp:lastModifiedBy>
  <cp:revision>3</cp:revision>
  <cp:lastPrinted>2020-10-05T08:46:00Z</cp:lastPrinted>
  <dcterms:created xsi:type="dcterms:W3CDTF">2022-01-19T07:16:00Z</dcterms:created>
  <dcterms:modified xsi:type="dcterms:W3CDTF">2022-01-19T07:32:00Z</dcterms:modified>
</cp:coreProperties>
</file>