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795E" w14:textId="3B140E13" w:rsidR="002F24FD" w:rsidRPr="006464E0" w:rsidRDefault="00082A40" w:rsidP="00082A40">
      <w:pPr>
        <w:textAlignment w:val="baseline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</w:pP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 xml:space="preserve">Konkurs na stypendium doktorskie w projekcie badawczym finansowanym przez NCN </w:t>
      </w:r>
      <w:r w:rsidR="002F24FD"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 xml:space="preserve">SONATA BIS 8 pt. „I że Cię nie opuszczę aż do śmierci… Praktyki życia codziennego w wieku 50-64 lata z przynajmniej 20-letnim stażem”. Umowa nr UMO-2018/30/E/HS6/00159, </w:t>
      </w: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którego kierowni</w:t>
      </w:r>
      <w:r w:rsidR="002F24FD"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czką</w:t>
      </w: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 xml:space="preserve"> jest dr </w:t>
      </w:r>
      <w:r w:rsidR="002F24FD"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 xml:space="preserve">Magdalena </w:t>
      </w:r>
      <w:proofErr w:type="spellStart"/>
      <w:r w:rsidR="002F24FD"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Żadkowska</w:t>
      </w:r>
      <w:proofErr w:type="spellEnd"/>
      <w:r w:rsid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.</w:t>
      </w: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 xml:space="preserve"> </w:t>
      </w:r>
    </w:p>
    <w:p w14:paraId="140FBBEE" w14:textId="77777777" w:rsidR="002F24FD" w:rsidRPr="006464E0" w:rsidRDefault="002F24FD" w:rsidP="00082A40">
      <w:pPr>
        <w:textAlignment w:val="baseline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</w:pPr>
    </w:p>
    <w:p w14:paraId="3AA95674" w14:textId="77777777" w:rsidR="00082A40" w:rsidRPr="006464E0" w:rsidRDefault="00082A40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Oferta pracy</w:t>
      </w:r>
    </w:p>
    <w:p w14:paraId="0D667470" w14:textId="5D55E130" w:rsidR="00082A40" w:rsidRPr="006464E0" w:rsidRDefault="00082A40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Nazwa jednostki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: Uniwersytet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Gdański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="00E073AF">
        <w:rPr>
          <w:rFonts w:ascii="Calibri" w:eastAsia="Times New Roman" w:hAnsi="Calibri" w:cs="Calibri"/>
          <w:color w:val="000000" w:themeColor="text1"/>
          <w:lang w:eastAsia="pl-PL"/>
        </w:rPr>
        <w:t xml:space="preserve">Wydział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Nauk Społecznych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, Instytut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Socjologii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Gdańsk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, ul.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Bażyńskiego 4, 80-309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: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dla: 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Stypendysta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/ka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– Doktorant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/ka</w:t>
      </w:r>
    </w:p>
    <w:p w14:paraId="000AC1D9" w14:textId="77777777" w:rsidR="002E545E" w:rsidRPr="006464E0" w:rsidRDefault="002E545E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E8DAD6D" w14:textId="77777777" w:rsidR="00082A40" w:rsidRPr="006464E0" w:rsidRDefault="00082A40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Wymagania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:</w:t>
      </w:r>
    </w:p>
    <w:p w14:paraId="0C43060B" w14:textId="77777777" w:rsidR="002F24FD" w:rsidRPr="006464E0" w:rsidRDefault="00082A40" w:rsidP="00082A40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Tytuł mgr w dziedzinie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socjologii.</w:t>
      </w:r>
    </w:p>
    <w:p w14:paraId="024B8680" w14:textId="77777777" w:rsidR="002F24FD" w:rsidRPr="006464E0" w:rsidRDefault="00082A40" w:rsidP="00082A40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Wiedza z zakresu: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socjologii pary i socjologii rodziny.</w:t>
      </w:r>
    </w:p>
    <w:p w14:paraId="2673A050" w14:textId="206D275F" w:rsidR="002F24FD" w:rsidRPr="006464E0" w:rsidRDefault="00F13607" w:rsidP="00082A40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Doświadczenie w </w:t>
      </w:r>
      <w:r w:rsidR="00082A40" w:rsidRPr="006464E0">
        <w:rPr>
          <w:rFonts w:ascii="Calibri" w:eastAsia="Times New Roman" w:hAnsi="Calibri" w:cs="Calibri"/>
          <w:color w:val="000000" w:themeColor="text1"/>
          <w:lang w:eastAsia="pl-PL"/>
        </w:rPr>
        <w:t>prowadzeni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u</w:t>
      </w:r>
      <w:r w:rsidR="00082A40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naukowych badań te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renowych</w:t>
      </w:r>
      <w:r w:rsidR="00082A40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, w tym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biograficznych. 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Doświadczenie w p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rowadzeni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u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wywiadów </w:t>
      </w:r>
      <w:r w:rsidR="00430863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indywidualnych oraz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łączonych.</w:t>
      </w:r>
    </w:p>
    <w:p w14:paraId="3CD9DF4D" w14:textId="77777777" w:rsidR="002F24FD" w:rsidRPr="006464E0" w:rsidRDefault="002F24FD" w:rsidP="00082A40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Bardzo</w:t>
      </w:r>
      <w:r w:rsidR="00082A40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dobra znajomość języka angielskiego w mowie i piśmie.</w:t>
      </w:r>
    </w:p>
    <w:p w14:paraId="0D586D55" w14:textId="77777777" w:rsidR="002F24FD" w:rsidRPr="006464E0" w:rsidRDefault="002F24FD" w:rsidP="00082A40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Znajomość i umiejętność posługiwania się oprogramowaniem do analizy danych jakościowych.</w:t>
      </w:r>
    </w:p>
    <w:p w14:paraId="6095F5E0" w14:textId="77777777" w:rsidR="00390B09" w:rsidRPr="006464E0" w:rsidRDefault="002F24FD" w:rsidP="00390B09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Kompetencje organizacyjne</w:t>
      </w:r>
      <w:r w:rsidR="00390B09" w:rsidRPr="006464E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0DE600DB" w14:textId="1A9A8F10" w:rsidR="00390B09" w:rsidRPr="006464E0" w:rsidRDefault="00390B09" w:rsidP="00390B09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D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oświadczenie w prowadzeniu rekrutacji </w:t>
      </w:r>
      <w:r w:rsidR="000B2181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do badań naukowych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i administracji danymi respondentów/</w:t>
      </w:r>
      <w:proofErr w:type="spellStart"/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ek</w:t>
      </w:r>
      <w:proofErr w:type="spellEnd"/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w projekcie badawczym.</w:t>
      </w:r>
    </w:p>
    <w:p w14:paraId="5342D2AC" w14:textId="3D15DE3F" w:rsidR="002F24FD" w:rsidRPr="006464E0" w:rsidRDefault="00082A40" w:rsidP="00082A40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Dyspozycyjność, chęć samodoskonalenia, silna motywacja do pracy naukowej, kreatywność w rozwiązywaniu problemów,</w:t>
      </w:r>
      <w:r w:rsidR="00390B09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inicjatywa w wykonywaniu obowiązków służbowych,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samodzielność, umiejętność pracy indywidualnej i w zespole</w:t>
      </w:r>
      <w:r w:rsidR="00390B09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wielofunkcyjnym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7DB34FF5" w14:textId="0A1D3C6E" w:rsidR="00390B09" w:rsidRPr="006464E0" w:rsidRDefault="00390B09" w:rsidP="00082A40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Dobra organizacja pracy i umiejętność ustalania priorytetów </w:t>
      </w:r>
    </w:p>
    <w:p w14:paraId="4598FF4E" w14:textId="77777777" w:rsidR="00082A40" w:rsidRPr="006464E0" w:rsidRDefault="00082A40" w:rsidP="00082A40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Status studenta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Szkoły Doktorskiej Nauk Humanistycznych i Społecznych 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w chwili zaangażowania w proje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kt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, tj. od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01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03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.20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20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19871F9E" w14:textId="77777777" w:rsidR="002F24FD" w:rsidRPr="006464E0" w:rsidRDefault="002F24FD" w:rsidP="00082A40">
      <w:pPr>
        <w:textAlignment w:val="baseline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</w:pPr>
    </w:p>
    <w:p w14:paraId="6FD4A06D" w14:textId="77777777" w:rsidR="00082A40" w:rsidRPr="006464E0" w:rsidRDefault="00082A40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Opis zadań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:</w:t>
      </w:r>
    </w:p>
    <w:p w14:paraId="4B1B5FFF" w14:textId="77777777" w:rsidR="00082A40" w:rsidRPr="006464E0" w:rsidRDefault="002F24FD" w:rsidP="002F24FD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Cs/>
          <w:color w:val="000000" w:themeColor="text1"/>
          <w:bdr w:val="none" w:sz="0" w:space="0" w:color="auto" w:frame="1"/>
          <w:lang w:eastAsia="pl-PL"/>
        </w:rPr>
        <w:t xml:space="preserve">Konkurs na stypendium doktorskie w projekcie badawczym finansowanym przez NCN SONATA BIS 8 pt. „I że Cię nie opuszczę aż do śmierci… Praktyki życia codziennego w wieku 50-64 lata z przynajmniej 20-letnim stażem”. Umowa nr UMO-2018/30/E/HS6/00159, którego kierowniczką jest dr Magdalena </w:t>
      </w:r>
      <w:proofErr w:type="spellStart"/>
      <w:r w:rsidRPr="006464E0">
        <w:rPr>
          <w:rFonts w:ascii="Calibri" w:eastAsia="Times New Roman" w:hAnsi="Calibri" w:cs="Calibri"/>
          <w:bCs/>
          <w:color w:val="000000" w:themeColor="text1"/>
          <w:bdr w:val="none" w:sz="0" w:space="0" w:color="auto" w:frame="1"/>
          <w:lang w:eastAsia="pl-PL"/>
        </w:rPr>
        <w:t>Żadkowska</w:t>
      </w:r>
      <w:proofErr w:type="spellEnd"/>
      <w:r w:rsidR="00082A40" w:rsidRPr="006464E0">
        <w:rPr>
          <w:rFonts w:ascii="Calibri" w:eastAsia="Times New Roman" w:hAnsi="Calibri" w:cs="Calibri"/>
          <w:color w:val="000000" w:themeColor="text1"/>
          <w:lang w:eastAsia="pl-PL"/>
        </w:rPr>
        <w:t>. Praca w ramach projektu dotyczyć będzie w szczególności następujących zagadnień:</w:t>
      </w:r>
    </w:p>
    <w:p w14:paraId="743E90C7" w14:textId="77777777" w:rsidR="002F24FD" w:rsidRPr="006464E0" w:rsidRDefault="002F24FD" w:rsidP="002F24FD">
      <w:pPr>
        <w:textAlignment w:val="baseline"/>
        <w:rPr>
          <w:rFonts w:ascii="Calibri" w:eastAsia="Times New Roman" w:hAnsi="Calibri" w:cs="Calibri"/>
          <w:bCs/>
          <w:color w:val="000000" w:themeColor="text1"/>
          <w:bdr w:val="none" w:sz="0" w:space="0" w:color="auto" w:frame="1"/>
          <w:lang w:eastAsia="pl-PL"/>
        </w:rPr>
      </w:pPr>
    </w:p>
    <w:p w14:paraId="1F4505A6" w14:textId="77777777" w:rsidR="002F24FD" w:rsidRPr="006464E0" w:rsidRDefault="00082A40" w:rsidP="00082A40">
      <w:pPr>
        <w:spacing w:after="240"/>
        <w:textAlignment w:val="baseline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– </w:t>
      </w:r>
      <w:r w:rsidR="002F24FD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Prowadzenie wywiadów łączonych (z parą) i indywidualnych,</w:t>
      </w:r>
    </w:p>
    <w:p w14:paraId="35F685C0" w14:textId="7AB31B71" w:rsidR="002F24FD" w:rsidRPr="006464E0" w:rsidRDefault="002F24FD" w:rsidP="00082A40">
      <w:pPr>
        <w:spacing w:after="240"/>
        <w:textAlignment w:val="baseline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– Analiza danych z użyciem oprogramowan</w:t>
      </w:r>
      <w:r w:rsidR="004C04FF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ia</w:t>
      </w: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do analizy danych jakościowych,</w:t>
      </w:r>
    </w:p>
    <w:p w14:paraId="4D75E56D" w14:textId="77777777" w:rsidR="002F24FD" w:rsidRPr="006464E0" w:rsidRDefault="002F24FD" w:rsidP="00082A40">
      <w:pPr>
        <w:spacing w:after="240"/>
        <w:textAlignment w:val="baseline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– Przygotowywanie narzędzi badawczych, </w:t>
      </w:r>
    </w:p>
    <w:p w14:paraId="3EEF55CC" w14:textId="77777777" w:rsidR="002F24FD" w:rsidRPr="006464E0" w:rsidRDefault="002F24FD" w:rsidP="00082A40">
      <w:pPr>
        <w:spacing w:after="240"/>
        <w:textAlignment w:val="baseline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– Udział w spotkaniach Zespołu Projektowego, </w:t>
      </w:r>
    </w:p>
    <w:p w14:paraId="7EBB4CB8" w14:textId="77777777" w:rsidR="00082A40" w:rsidRPr="006464E0" w:rsidRDefault="00082A40" w:rsidP="00082A40">
      <w:pPr>
        <w:spacing w:after="240"/>
        <w:textAlignment w:val="baseline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– Przygotowanie publikacji naukowych</w:t>
      </w:r>
      <w:r w:rsidR="002F24FD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,</w:t>
      </w:r>
    </w:p>
    <w:p w14:paraId="57292A7F" w14:textId="77777777" w:rsidR="004C04FF" w:rsidRPr="006464E0" w:rsidRDefault="00082A40" w:rsidP="00082A40">
      <w:pPr>
        <w:spacing w:after="240"/>
        <w:textAlignment w:val="baseline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– Prezentacja wyników na konferencjach krajowych i międzynarodowych.</w:t>
      </w:r>
    </w:p>
    <w:p w14:paraId="116B3834" w14:textId="0A3AC2A1" w:rsidR="00390B09" w:rsidRPr="006464E0" w:rsidRDefault="009C4F7C" w:rsidP="00082A40">
      <w:pPr>
        <w:spacing w:after="240"/>
        <w:textAlignment w:val="baseline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lastRenderedPageBreak/>
        <w:t xml:space="preserve">– </w:t>
      </w:r>
      <w:r w:rsidR="00430863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S</w:t>
      </w:r>
      <w:r w:rsidR="004C04FF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porządzanie </w:t>
      </w:r>
      <w:r w:rsidR="00390B09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raportów</w:t>
      </w:r>
      <w:r w:rsidR="00430863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, </w:t>
      </w:r>
      <w:r w:rsidR="00390B09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prezentacji </w:t>
      </w:r>
      <w:r w:rsidR="00430863"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>i sprawozdań</w:t>
      </w:r>
    </w:p>
    <w:p w14:paraId="3F467947" w14:textId="36FEB4D4" w:rsidR="004D5AF5" w:rsidRPr="006464E0" w:rsidRDefault="00082A40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Typ konkursu NCN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: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SONATA BIS 8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– HS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6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Termin składania ofert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: 1</w:t>
      </w:r>
      <w:r w:rsidR="004D5AF5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8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lutego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20</w:t>
      </w:r>
      <w:r w:rsidR="004D5AF5" w:rsidRPr="006464E0">
        <w:rPr>
          <w:rFonts w:ascii="Calibri" w:eastAsia="Times New Roman" w:hAnsi="Calibri" w:cs="Calibri"/>
          <w:color w:val="000000" w:themeColor="text1"/>
          <w:lang w:eastAsia="pl-PL"/>
        </w:rPr>
        <w:t>20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, 23:59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Forma składania ofert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: email</w:t>
      </w:r>
    </w:p>
    <w:p w14:paraId="769AFBAD" w14:textId="77777777" w:rsidR="006464E0" w:rsidRDefault="004D5AF5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Rozmowa rekrutacyjna, na którą zaproszeni są wszyscy kandydaci i kandydatki odbędzie się 20.02.2020</w:t>
      </w:r>
      <w:r w:rsid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na Wydziale Nauk Społecznych Uniwersytetu Gdańskiego.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O godzinie spotkania rekrutacyjnego poinformujemy 19.02.2020.</w:t>
      </w:r>
    </w:p>
    <w:p w14:paraId="7C2D2111" w14:textId="5A2C7540" w:rsidR="00082A40" w:rsidRPr="006464E0" w:rsidRDefault="00082A40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Warunki zatrudnienia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:</w:t>
      </w:r>
    </w:p>
    <w:p w14:paraId="6A5A83AE" w14:textId="2B81B7B2" w:rsidR="00082A40" w:rsidRPr="006464E0" w:rsidRDefault="00082A40" w:rsidP="00082A40">
      <w:p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Czas trwania: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36 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miesięcy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>Forma zatrudnienia: stypendium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 xml:space="preserve">Wysokość finansowania: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2100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zł </w:t>
      </w:r>
      <w:r w:rsidR="004D5AF5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netto 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miesięcznie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>Rozpoczęcie od</w:t>
      </w:r>
      <w:r w:rsidR="00430863" w:rsidRPr="006464E0">
        <w:rPr>
          <w:rFonts w:ascii="Calibri" w:eastAsia="Times New Roman" w:hAnsi="Calibri" w:cs="Calibri"/>
          <w:color w:val="000000" w:themeColor="text1"/>
          <w:lang w:eastAsia="pl-PL"/>
        </w:rPr>
        <w:t>: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01.03.2020</w:t>
      </w:r>
    </w:p>
    <w:p w14:paraId="2D7AA9D1" w14:textId="77777777" w:rsidR="00082A40" w:rsidRPr="006464E0" w:rsidRDefault="00082A40" w:rsidP="00082A4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pl-PL"/>
        </w:rPr>
        <w:t>Dodatkowe informacje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:</w:t>
      </w:r>
    </w:p>
    <w:p w14:paraId="7D6B08C5" w14:textId="72632EAE" w:rsidR="006464E0" w:rsidRDefault="00082A40" w:rsidP="006464E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Kandydaci</w:t>
      </w:r>
      <w:r w:rsidR="00E073AF">
        <w:rPr>
          <w:rFonts w:ascii="Calibri" w:eastAsia="Times New Roman" w:hAnsi="Calibri" w:cs="Calibri"/>
          <w:color w:val="000000" w:themeColor="text1"/>
          <w:lang w:eastAsia="pl-PL"/>
        </w:rPr>
        <w:t>/</w:t>
      </w:r>
      <w:proofErr w:type="spellStart"/>
      <w:r w:rsidR="00E073AF">
        <w:rPr>
          <w:rFonts w:ascii="Calibri" w:eastAsia="Times New Roman" w:hAnsi="Calibri" w:cs="Calibri"/>
          <w:color w:val="000000" w:themeColor="text1"/>
          <w:lang w:eastAsia="pl-PL"/>
        </w:rPr>
        <w:t>tki</w:t>
      </w:r>
      <w:proofErr w:type="spellEnd"/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proszeni są o przesłanie aplikacji składającej się z: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 xml:space="preserve">1. </w:t>
      </w:r>
      <w:r w:rsidR="002E545E" w:rsidRPr="006464E0">
        <w:rPr>
          <w:rFonts w:ascii="Calibri" w:eastAsia="Times New Roman" w:hAnsi="Calibri" w:cs="Calibri"/>
          <w:color w:val="000000" w:themeColor="text1"/>
          <w:lang w:eastAsia="pl-PL"/>
        </w:rPr>
        <w:t>C.V.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>2. Krótkiej charakterystyki dotychczas wykonanych prac naukowych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z załączenie</w:t>
      </w:r>
      <w:r w:rsidR="00430863" w:rsidRPr="006464E0">
        <w:rPr>
          <w:rFonts w:ascii="Calibri" w:eastAsia="Times New Roman" w:hAnsi="Calibri" w:cs="Calibri"/>
          <w:color w:val="000000" w:themeColor="text1"/>
          <w:lang w:eastAsia="pl-PL"/>
        </w:rPr>
        <w:t>m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opublikowanych publikacji</w:t>
      </w:r>
      <w:r w:rsidR="00430863"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naukowych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>3. Kopii dyplomu ukończenia studiów</w:t>
      </w:r>
    </w:p>
    <w:p w14:paraId="61B0DE0C" w14:textId="55B121ED" w:rsidR="00082A40" w:rsidRPr="006464E0" w:rsidRDefault="006464E0" w:rsidP="006464E0">
      <w:pPr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4. Podpisanej 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>Klauzul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i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informacyjn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ej 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>dla kandydata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/ki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biorąc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ych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udział w konkursie na stanowisko stypendysty</w:t>
      </w:r>
      <w:r w:rsidR="00E073AF">
        <w:rPr>
          <w:rFonts w:ascii="Calibri" w:eastAsia="Times New Roman" w:hAnsi="Calibri" w:cs="Calibri"/>
          <w:b/>
          <w:color w:val="000000" w:themeColor="text1"/>
          <w:lang w:eastAsia="pl-PL"/>
        </w:rPr>
        <w:t>/ki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.</w:t>
      </w:r>
      <w:r w:rsidR="00082A40" w:rsidRPr="006464E0">
        <w:rPr>
          <w:rFonts w:ascii="Calibri" w:eastAsia="Times New Roman" w:hAnsi="Calibri" w:cs="Calibri"/>
          <w:color w:val="000000" w:themeColor="text1"/>
          <w:lang w:eastAsia="pl-PL"/>
        </w:rPr>
        <w:br/>
      </w:r>
    </w:p>
    <w:p w14:paraId="461976B7" w14:textId="5177FC37" w:rsidR="00675F54" w:rsidRDefault="00082A40" w:rsidP="002E545E">
      <w:p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Osoby zainteresowane proszone są o przesłanie stosownych dokumentów na adres e-mail: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</w:r>
      <w:hyperlink r:id="rId5" w:history="1">
        <w:r w:rsidR="004D5AF5" w:rsidRPr="006464E0">
          <w:rPr>
            <w:rStyle w:val="Hipercze"/>
            <w:rFonts w:ascii="Calibri" w:eastAsia="Times New Roman" w:hAnsi="Calibri" w:cs="Calibri"/>
            <w:color w:val="000000" w:themeColor="text1"/>
            <w:lang w:eastAsia="pl-PL"/>
          </w:rPr>
          <w:t>magdalena.zadkowska@ug.edu.pl</w:t>
        </w:r>
      </w:hyperlink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 xml:space="preserve">Ogłoszenie wyników konkursu nastąpi do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2</w:t>
      </w:r>
      <w:r w:rsidR="004D5AF5" w:rsidRPr="006464E0">
        <w:rPr>
          <w:rFonts w:ascii="Calibri" w:eastAsia="Times New Roman" w:hAnsi="Calibri" w:cs="Calibri"/>
          <w:color w:val="000000" w:themeColor="text1"/>
          <w:lang w:eastAsia="pl-PL"/>
        </w:rPr>
        <w:t>0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lutego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20</w:t>
      </w:r>
      <w:r w:rsidR="002F24FD" w:rsidRPr="006464E0">
        <w:rPr>
          <w:rFonts w:ascii="Calibri" w:eastAsia="Times New Roman" w:hAnsi="Calibri" w:cs="Calibri"/>
          <w:color w:val="000000" w:themeColor="text1"/>
          <w:lang w:eastAsia="pl-PL"/>
        </w:rPr>
        <w:t>20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r. O wynikach kandydaci zostaną powiadomieni drogą elektroniczną.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>Od wyników konkursu nie przysługuje odwołanie.</w:t>
      </w:r>
    </w:p>
    <w:p w14:paraId="1892E25F" w14:textId="77777777" w:rsidR="006464E0" w:rsidRDefault="006464E0">
      <w:pPr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lang w:eastAsia="pl-PL"/>
        </w:rPr>
        <w:br w:type="page"/>
      </w:r>
    </w:p>
    <w:p w14:paraId="25DF05AD" w14:textId="08ED744A" w:rsidR="006464E0" w:rsidRPr="006464E0" w:rsidRDefault="006464E0" w:rsidP="006464E0">
      <w:pPr>
        <w:spacing w:after="240"/>
        <w:jc w:val="center"/>
        <w:textAlignment w:val="baseline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lastRenderedPageBreak/>
        <w:t>Klauzula informacyjna</w:t>
      </w:r>
    </w:p>
    <w:p w14:paraId="178A8673" w14:textId="3F8D9B17" w:rsidR="006464E0" w:rsidRPr="006464E0" w:rsidRDefault="006464E0" w:rsidP="006464E0">
      <w:pPr>
        <w:spacing w:after="240"/>
        <w:textAlignment w:val="baseline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>dla kandydata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/ki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biorąc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ych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udział w konkursie na stanowisko stypendysty</w:t>
      </w:r>
      <w:r w:rsidR="00E073AF">
        <w:rPr>
          <w:rFonts w:ascii="Calibri" w:eastAsia="Times New Roman" w:hAnsi="Calibri" w:cs="Calibri"/>
          <w:b/>
          <w:color w:val="000000" w:themeColor="text1"/>
          <w:lang w:eastAsia="pl-PL"/>
        </w:rPr>
        <w:t>/ki</w:t>
      </w:r>
      <w:bookmarkStart w:id="0" w:name="_GoBack"/>
      <w:bookmarkEnd w:id="0"/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w ramach projektu </w:t>
      </w:r>
      <w:r w:rsidRPr="006464E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„I że Cię nie opuszczę aż do śmierci… Praktyki życia codziennego w wieku 50-64 lata z przynajmniej 20-letnim stażem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>”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.</w:t>
      </w:r>
    </w:p>
    <w:p w14:paraId="251E0A60" w14:textId="24FF06DA" w:rsidR="006464E0" w:rsidRPr="006464E0" w:rsidRDefault="006464E0" w:rsidP="006464E0">
      <w:p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Zgodnie z ogólnym rozporządzeniem o ochronie danych z dnia 27 kwietnia 2016 roku zwanym dalej RODO informujemy, iż:</w:t>
      </w:r>
    </w:p>
    <w:p w14:paraId="0C80D919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Administratorem Pani/Pana danych osobowych jest Uniwersytet Gdański z siedzibą 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>w (80-309) Gdańsku, przy ul. Jana Bażyńskiego 8.</w:t>
      </w:r>
    </w:p>
    <w:p w14:paraId="46154DDA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Administrator powołał Inspektora Ochrony Danych, z którym można skontaktować się pod numerem telefonu (58) 523 24 59 lub adresem e-mail: </w:t>
      </w:r>
      <w:hyperlink r:id="rId6" w:history="1">
        <w:r w:rsidRPr="006464E0">
          <w:rPr>
            <w:rStyle w:val="Hipercze"/>
            <w:rFonts w:ascii="Calibri" w:eastAsia="Times New Roman" w:hAnsi="Calibri" w:cs="Calibri"/>
            <w:lang w:eastAsia="pl-PL"/>
          </w:rPr>
          <w:t>poin@ug.edu.pl</w:t>
        </w:r>
      </w:hyperlink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br/>
        <w:t xml:space="preserve">Z inspektorem Ochrony Danych można kontaktować się we wszystkich sprawach dotyczących przetwarzania danych osobowych oraz korzystania z praw związanych z ich przetwarzaniem. </w:t>
      </w:r>
    </w:p>
    <w:p w14:paraId="3A587FC2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Pani/Pana dane osobowe będą przetwarzane w celu realizacji procesu rekrutacji na stanowisko stypendysty na Wydziale Nauk Społecznych. Uniwersytetu Gdańskiego w ramach projektu </w:t>
      </w:r>
      <w:r w:rsidRPr="006464E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„I że Cię nie opuszczę aż do śmierci… Praktyki życia codziennego w wieku 50-64 lata z przynajmniej 20-letnim stażem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>”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finansowanego ze środków Narodowego Centrum Nauki, Projekt SONATA BIS 8, a w przypadku zakończenia postepowania konkursowego z wynikiem pozytywnym również – w celach związanych z realizacją i finansowaniem stypendium naukowego w ramach tego projektu. </w:t>
      </w:r>
    </w:p>
    <w:p w14:paraId="702A0DF7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iCs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464E0">
        <w:rPr>
          <w:rFonts w:ascii="Calibri" w:eastAsia="Times New Roman" w:hAnsi="Calibri" w:cs="Calibri"/>
          <w:iCs/>
          <w:color w:val="000000" w:themeColor="text1"/>
          <w:lang w:eastAsia="pl-PL"/>
        </w:rPr>
        <w:t>przetwarzanie jest niezbędne do wykonania umowy, której stroną jest osoba, której dane dotyczą, lub do podjęcia działań na żądanie osoby, której dane dotyczą przed zawarciem umowy.</w:t>
      </w:r>
    </w:p>
    <w:p w14:paraId="1866AA6E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Pani/Pana dane osobowe będą przetwarzane w imieniu administratora przez upoważnionych pracowników wyłącznie w celach, o których mowa w pkt 3.</w:t>
      </w:r>
    </w:p>
    <w:p w14:paraId="35A4EE71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Pani/Pana dane osobowe nie będą udostępniane podmiotom zewnętrznym z wyjątkiem przypadków przewidzianych przepisami prawa. Ponadto odbiorcami Pani/Pana danych osobowych mogą być Instytucje Zarządzające, Rozliczające, Pośredniczące, Monitorujące, Kontrolujące, Wdrażające lub Partnerzy Projektu. Dodatkowo w przypadku złożenia dokumentów aplikacyjnych drogą elektroniczną odbiorcą Państwa danych może być podmiot działający na zlecenie administratora, tj. podmiot będący operatorem usługi pocztowej. </w:t>
      </w:r>
    </w:p>
    <w:p w14:paraId="135C2C89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Pani/Pana dane osobowe będą przechowywane przez okres niezbędny do realizacji celów wskazanych w pkt 3 w tym przez okres realizacji Projektu a także rozliczenia jego trwałości i archiwizacji, przy czym termin ten może zostać przedłużony przez instytucję finansującą. W przypadku negatywnego wyniku postępowania 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konkursowego Pani/Pana dane będą usuwane niezwłocznie po jego </w:t>
      </w:r>
      <w:proofErr w:type="gramStart"/>
      <w:r w:rsidRPr="006464E0">
        <w:rPr>
          <w:rFonts w:ascii="Calibri" w:eastAsia="Times New Roman" w:hAnsi="Calibri" w:cs="Calibri"/>
          <w:color w:val="000000" w:themeColor="text1"/>
          <w:lang w:eastAsia="pl-PL"/>
        </w:rPr>
        <w:t>zakończeniu chyba,</w:t>
      </w:r>
      <w:proofErr w:type="gramEnd"/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że w określonym zakresie wymóg archiwizacji przewidują przepisy prawa – wówczas przez czas określony w tych przepisach. </w:t>
      </w:r>
    </w:p>
    <w:p w14:paraId="5225422F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Podanie danych osobowych przez Panią/Pana jest dobrowolne, ale warunkuje możliwość przyznania stypendium naukowego w ramach projektu </w:t>
      </w:r>
      <w:r w:rsidRPr="006464E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„I że Cię nie opuszczę aż do śmierci… Praktyki życia codziennego w wieku 50-64 lata z przynajmniej 20-letnim stażem</w:t>
      </w: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>”</w:t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 xml:space="preserve"> finansowanego ze środków Narodowego Centrum Nauki, Projekt SONATA BIS 8.</w:t>
      </w:r>
    </w:p>
    <w:p w14:paraId="7A68EAAC" w14:textId="77777777" w:rsidR="006464E0" w:rsidRPr="006464E0" w:rsidRDefault="006464E0" w:rsidP="006464E0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Na zasadach określonych przepisami RODO przysługuje Pani/Panu:</w:t>
      </w:r>
    </w:p>
    <w:p w14:paraId="25FFD461" w14:textId="77777777" w:rsidR="006464E0" w:rsidRPr="006464E0" w:rsidRDefault="006464E0" w:rsidP="006464E0">
      <w:pPr>
        <w:numPr>
          <w:ilvl w:val="0"/>
          <w:numId w:val="4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prawo dostępu do treści swoich danych,</w:t>
      </w:r>
    </w:p>
    <w:p w14:paraId="62834582" w14:textId="77777777" w:rsidR="006464E0" w:rsidRPr="006464E0" w:rsidRDefault="006464E0" w:rsidP="006464E0">
      <w:pPr>
        <w:numPr>
          <w:ilvl w:val="0"/>
          <w:numId w:val="4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prawo do ich sprostowania, gdy są niezgodne ze stanem rzeczywistym,</w:t>
      </w:r>
    </w:p>
    <w:p w14:paraId="610E75E0" w14:textId="77777777" w:rsidR="006464E0" w:rsidRPr="006464E0" w:rsidRDefault="006464E0" w:rsidP="006464E0">
      <w:pPr>
        <w:numPr>
          <w:ilvl w:val="0"/>
          <w:numId w:val="4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prawo do ich usunięcia, ograniczenia przetwarzania, a także przenoszenia danych – w przypadkach przewidzianych prawem,</w:t>
      </w:r>
    </w:p>
    <w:p w14:paraId="02CCF090" w14:textId="77777777" w:rsidR="006464E0" w:rsidRPr="006464E0" w:rsidRDefault="006464E0" w:rsidP="006464E0">
      <w:pPr>
        <w:numPr>
          <w:ilvl w:val="0"/>
          <w:numId w:val="4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prawo do wniesienia sprzeciwu wobec przetwarzania danych,</w:t>
      </w:r>
    </w:p>
    <w:p w14:paraId="0B358428" w14:textId="77777777" w:rsidR="006464E0" w:rsidRPr="006464E0" w:rsidRDefault="006464E0" w:rsidP="006464E0">
      <w:pPr>
        <w:numPr>
          <w:ilvl w:val="0"/>
          <w:numId w:val="4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prawo do wniesienia skargi do organu nadzorczego – Prezesa Urzędu Ochrony Danych Osobowych, gdy uzna Pani/Pan, że przetwarzanie jego danych osobowych narusza przepisy o ochronie danych osobowych,</w:t>
      </w:r>
    </w:p>
    <w:p w14:paraId="1F1B9CB8" w14:textId="77777777" w:rsidR="006464E0" w:rsidRPr="006464E0" w:rsidRDefault="006464E0" w:rsidP="006464E0">
      <w:pPr>
        <w:numPr>
          <w:ilvl w:val="0"/>
          <w:numId w:val="4"/>
        </w:num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0158136F" w14:textId="77777777" w:rsidR="006464E0" w:rsidRPr="006464E0" w:rsidRDefault="006464E0" w:rsidP="006464E0">
      <w:p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AEE3053" w14:textId="77777777" w:rsidR="006464E0" w:rsidRPr="006464E0" w:rsidRDefault="006464E0" w:rsidP="006464E0">
      <w:p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EC0BBAF" w14:textId="77777777" w:rsidR="006464E0" w:rsidRPr="006464E0" w:rsidRDefault="006464E0" w:rsidP="006464E0">
      <w:p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ab/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ab/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ab/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ab/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ab/>
      </w:r>
      <w:r w:rsidRPr="006464E0">
        <w:rPr>
          <w:rFonts w:ascii="Calibri" w:eastAsia="Times New Roman" w:hAnsi="Calibri" w:cs="Calibri"/>
          <w:color w:val="000000" w:themeColor="text1"/>
          <w:lang w:eastAsia="pl-PL"/>
        </w:rPr>
        <w:tab/>
      </w:r>
    </w:p>
    <w:p w14:paraId="12ECCF8A" w14:textId="2662E5BB" w:rsidR="006464E0" w:rsidRPr="006464E0" w:rsidRDefault="006464E0" w:rsidP="006464E0">
      <w:pPr>
        <w:spacing w:after="240"/>
        <w:jc w:val="right"/>
        <w:textAlignment w:val="baseline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 Z treścią klauzuli zapoznałem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/</w:t>
      </w:r>
      <w:proofErr w:type="spellStart"/>
      <w:r>
        <w:rPr>
          <w:rFonts w:ascii="Calibri" w:eastAsia="Times New Roman" w:hAnsi="Calibri" w:cs="Calibri"/>
          <w:b/>
          <w:color w:val="000000" w:themeColor="text1"/>
          <w:lang w:eastAsia="pl-PL"/>
        </w:rPr>
        <w:t>am</w:t>
      </w:r>
      <w:proofErr w:type="spellEnd"/>
      <w:r w:rsidRPr="006464E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się:</w:t>
      </w:r>
    </w:p>
    <w:p w14:paraId="21E2A5FE" w14:textId="77777777" w:rsidR="006464E0" w:rsidRPr="006464E0" w:rsidRDefault="006464E0" w:rsidP="006464E0">
      <w:pPr>
        <w:spacing w:after="240"/>
        <w:jc w:val="right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F06D858" w14:textId="77777777" w:rsidR="006464E0" w:rsidRPr="006464E0" w:rsidRDefault="006464E0" w:rsidP="006464E0">
      <w:pPr>
        <w:spacing w:after="240"/>
        <w:jc w:val="right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4A65DFF" w14:textId="77777777" w:rsidR="006464E0" w:rsidRPr="006464E0" w:rsidRDefault="006464E0" w:rsidP="006464E0">
      <w:pPr>
        <w:spacing w:after="240"/>
        <w:jc w:val="right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color w:val="000000" w:themeColor="text1"/>
          <w:lang w:eastAsia="pl-PL"/>
        </w:rPr>
        <w:tab/>
        <w:t>…………………………………………</w:t>
      </w:r>
    </w:p>
    <w:p w14:paraId="4D70B1B0" w14:textId="77777777" w:rsidR="006464E0" w:rsidRPr="006464E0" w:rsidRDefault="006464E0" w:rsidP="006464E0">
      <w:pPr>
        <w:spacing w:after="240"/>
        <w:jc w:val="right"/>
        <w:textAlignment w:val="baseline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6464E0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                   (data i podpis kandydata)</w:t>
      </w:r>
    </w:p>
    <w:p w14:paraId="775D93A9" w14:textId="77777777" w:rsidR="006464E0" w:rsidRPr="006464E0" w:rsidRDefault="006464E0" w:rsidP="006464E0">
      <w:p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5BF6BBB8" w14:textId="77777777" w:rsidR="006464E0" w:rsidRPr="006464E0" w:rsidRDefault="006464E0" w:rsidP="006464E0">
      <w:pPr>
        <w:spacing w:after="240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313B3A2" w14:textId="77777777" w:rsidR="006464E0" w:rsidRPr="006464E0" w:rsidRDefault="006464E0" w:rsidP="002E545E">
      <w:pPr>
        <w:spacing w:after="240"/>
        <w:textAlignment w:val="baseline"/>
        <w:rPr>
          <w:rFonts w:ascii="Calibri" w:hAnsi="Calibri" w:cs="Calibri"/>
          <w:color w:val="000000" w:themeColor="text1"/>
        </w:rPr>
      </w:pPr>
    </w:p>
    <w:sectPr w:rsidR="006464E0" w:rsidRPr="006464E0" w:rsidSect="00AA1C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63CE"/>
    <w:multiLevelType w:val="multilevel"/>
    <w:tmpl w:val="DEF63FA6"/>
    <w:lvl w:ilvl="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entative="1">
      <w:start w:val="1"/>
      <w:numFmt w:val="decimal"/>
      <w:lvlText w:val="%2."/>
      <w:lvlJc w:val="left"/>
      <w:pPr>
        <w:tabs>
          <w:tab w:val="num" w:pos="2676"/>
        </w:tabs>
        <w:ind w:left="2676" w:hanging="360"/>
      </w:pPr>
    </w:lvl>
    <w:lvl w:ilvl="2" w:tentative="1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entative="1">
      <w:start w:val="1"/>
      <w:numFmt w:val="decimal"/>
      <w:lvlText w:val="%5."/>
      <w:lvlJc w:val="left"/>
      <w:pPr>
        <w:tabs>
          <w:tab w:val="num" w:pos="4836"/>
        </w:tabs>
        <w:ind w:left="4836" w:hanging="360"/>
      </w:pPr>
    </w:lvl>
    <w:lvl w:ilvl="5" w:tentative="1">
      <w:start w:val="1"/>
      <w:numFmt w:val="decimal"/>
      <w:lvlText w:val="%6."/>
      <w:lvlJc w:val="left"/>
      <w:pPr>
        <w:tabs>
          <w:tab w:val="num" w:pos="5556"/>
        </w:tabs>
        <w:ind w:left="5556" w:hanging="360"/>
      </w:pPr>
    </w:lvl>
    <w:lvl w:ilvl="6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entative="1">
      <w:start w:val="1"/>
      <w:numFmt w:val="decimal"/>
      <w:lvlText w:val="%8."/>
      <w:lvlJc w:val="left"/>
      <w:pPr>
        <w:tabs>
          <w:tab w:val="num" w:pos="6996"/>
        </w:tabs>
        <w:ind w:left="6996" w:hanging="360"/>
      </w:pPr>
    </w:lvl>
    <w:lvl w:ilvl="8" w:tentative="1">
      <w:start w:val="1"/>
      <w:numFmt w:val="decimal"/>
      <w:lvlText w:val="%9."/>
      <w:lvlJc w:val="left"/>
      <w:pPr>
        <w:tabs>
          <w:tab w:val="num" w:pos="7716"/>
        </w:tabs>
        <w:ind w:left="7716" w:hanging="360"/>
      </w:pPr>
    </w:lvl>
  </w:abstractNum>
  <w:abstractNum w:abstractNumId="2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B312DE2"/>
    <w:multiLevelType w:val="multilevel"/>
    <w:tmpl w:val="DEF63FA6"/>
    <w:lvl w:ilvl="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entative="1">
      <w:start w:val="1"/>
      <w:numFmt w:val="decimal"/>
      <w:lvlText w:val="%2."/>
      <w:lvlJc w:val="left"/>
      <w:pPr>
        <w:tabs>
          <w:tab w:val="num" w:pos="2676"/>
        </w:tabs>
        <w:ind w:left="2676" w:hanging="360"/>
      </w:pPr>
    </w:lvl>
    <w:lvl w:ilvl="2" w:tentative="1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entative="1">
      <w:start w:val="1"/>
      <w:numFmt w:val="decimal"/>
      <w:lvlText w:val="%5."/>
      <w:lvlJc w:val="left"/>
      <w:pPr>
        <w:tabs>
          <w:tab w:val="num" w:pos="4836"/>
        </w:tabs>
        <w:ind w:left="4836" w:hanging="360"/>
      </w:pPr>
    </w:lvl>
    <w:lvl w:ilvl="5" w:tentative="1">
      <w:start w:val="1"/>
      <w:numFmt w:val="decimal"/>
      <w:lvlText w:val="%6."/>
      <w:lvlJc w:val="left"/>
      <w:pPr>
        <w:tabs>
          <w:tab w:val="num" w:pos="5556"/>
        </w:tabs>
        <w:ind w:left="5556" w:hanging="360"/>
      </w:pPr>
    </w:lvl>
    <w:lvl w:ilvl="6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entative="1">
      <w:start w:val="1"/>
      <w:numFmt w:val="decimal"/>
      <w:lvlText w:val="%8."/>
      <w:lvlJc w:val="left"/>
      <w:pPr>
        <w:tabs>
          <w:tab w:val="num" w:pos="6996"/>
        </w:tabs>
        <w:ind w:left="6996" w:hanging="360"/>
      </w:pPr>
    </w:lvl>
    <w:lvl w:ilvl="8" w:tentative="1">
      <w:start w:val="1"/>
      <w:numFmt w:val="decimal"/>
      <w:lvlText w:val="%9."/>
      <w:lvlJc w:val="left"/>
      <w:pPr>
        <w:tabs>
          <w:tab w:val="num" w:pos="7716"/>
        </w:tabs>
        <w:ind w:left="7716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40"/>
    <w:rsid w:val="00082A40"/>
    <w:rsid w:val="000B2181"/>
    <w:rsid w:val="00275EB5"/>
    <w:rsid w:val="002E545E"/>
    <w:rsid w:val="002F24FD"/>
    <w:rsid w:val="00390B09"/>
    <w:rsid w:val="00430863"/>
    <w:rsid w:val="004C04FF"/>
    <w:rsid w:val="004D5AF5"/>
    <w:rsid w:val="006464E0"/>
    <w:rsid w:val="00675F54"/>
    <w:rsid w:val="00992224"/>
    <w:rsid w:val="009C4F7C"/>
    <w:rsid w:val="00AA1C7D"/>
    <w:rsid w:val="00E073AF"/>
    <w:rsid w:val="00F13607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275F"/>
  <w15:chartTrackingRefBased/>
  <w15:docId w15:val="{9E8CC315-4FA0-9641-A8FC-B3B400F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2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82A40"/>
    <w:rPr>
      <w:b/>
      <w:bCs/>
    </w:rPr>
  </w:style>
  <w:style w:type="character" w:customStyle="1" w:styleId="apple-converted-space">
    <w:name w:val="apple-converted-space"/>
    <w:basedOn w:val="Domylnaczcionkaakapitu"/>
    <w:rsid w:val="00082A40"/>
  </w:style>
  <w:style w:type="paragraph" w:styleId="Tekstdymka">
    <w:name w:val="Balloon Text"/>
    <w:basedOn w:val="Normalny"/>
    <w:link w:val="TekstdymkaZnak"/>
    <w:uiPriority w:val="99"/>
    <w:semiHidden/>
    <w:unhideWhenUsed/>
    <w:rsid w:val="00FF503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38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0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0B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A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A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5AF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E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hyperlink" Target="mailto:magdalena.zadkowsk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6</cp:revision>
  <dcterms:created xsi:type="dcterms:W3CDTF">2020-02-05T16:33:00Z</dcterms:created>
  <dcterms:modified xsi:type="dcterms:W3CDTF">2020-02-06T07:39:00Z</dcterms:modified>
</cp:coreProperties>
</file>