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F2" w:rsidRDefault="00683E8A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GŁÓWNE </w:t>
      </w:r>
      <w:r w:rsidRPr="00683E8A">
        <w:rPr>
          <w:b/>
          <w:bCs/>
        </w:rPr>
        <w:t xml:space="preserve">ETAPY </w:t>
      </w:r>
      <w:r>
        <w:rPr>
          <w:b/>
          <w:bCs/>
        </w:rPr>
        <w:t xml:space="preserve">PROCEDOWANIA </w:t>
      </w:r>
      <w:r w:rsidRPr="00683E8A">
        <w:rPr>
          <w:b/>
          <w:bCs/>
        </w:rPr>
        <w:t>PRZEWODU DOKTO</w:t>
      </w:r>
      <w:r>
        <w:rPr>
          <w:b/>
          <w:bCs/>
        </w:rPr>
        <w:t>RSKIEGO W INSTYTUCIE POLITOLOGII</w:t>
      </w:r>
      <w:r w:rsidRPr="00683E8A">
        <w:rPr>
          <w:b/>
          <w:bCs/>
        </w:rPr>
        <w:t xml:space="preserve"> UG</w:t>
      </w:r>
    </w:p>
    <w:p w:rsidR="00683E8A" w:rsidRDefault="00683E8A">
      <w:pPr>
        <w:rPr>
          <w:bCs/>
        </w:rPr>
      </w:pPr>
    </w:p>
    <w:p w:rsidR="00683E8A" w:rsidRDefault="00683E8A" w:rsidP="00683E8A">
      <w:pPr>
        <w:pStyle w:val="Akapitzlist"/>
        <w:numPr>
          <w:ilvl w:val="0"/>
          <w:numId w:val="1"/>
        </w:numPr>
      </w:pPr>
      <w:r>
        <w:t xml:space="preserve">Złożenie wniosku wraz z kompletem dokumentów w sekretariacie Instytutu Politologii (p. </w:t>
      </w:r>
      <w:r w:rsidR="002E2350">
        <w:t>D-419)</w:t>
      </w:r>
      <w:r>
        <w:t xml:space="preserve"> </w:t>
      </w:r>
      <w:r w:rsidR="004E06B6">
        <w:t>przynajmniej na dwa tygodnie przed planowanym zebraniem Rady Naukowej Instytutu</w:t>
      </w:r>
    </w:p>
    <w:p w:rsidR="004E06B6" w:rsidRDefault="004E06B6" w:rsidP="00683E8A">
      <w:pPr>
        <w:pStyle w:val="Akapitzlist"/>
        <w:numPr>
          <w:ilvl w:val="0"/>
          <w:numId w:val="1"/>
        </w:numPr>
      </w:pPr>
      <w:r>
        <w:t>Przesłanie elektronicznej wersji dorobku naukowego będącego podstawą ubiegania się o stopień doktora do wszystkich członków Rady Naukowej Instytutu</w:t>
      </w:r>
      <w:r w:rsidR="00003C38">
        <w:t>.</w:t>
      </w:r>
    </w:p>
    <w:p w:rsidR="004E06B6" w:rsidRDefault="009717E4" w:rsidP="00683E8A">
      <w:pPr>
        <w:pStyle w:val="Akapitzlist"/>
        <w:numPr>
          <w:ilvl w:val="0"/>
          <w:numId w:val="1"/>
        </w:numPr>
      </w:pPr>
      <w:r>
        <w:t xml:space="preserve">Rada Naukowa podejmuje decyzję w sprawie wszczęcia przewodu doktorskiego i wyboru promotora (a także promotora pomocniczego, </w:t>
      </w:r>
      <w:proofErr w:type="spellStart"/>
      <w:r>
        <w:t>kopromotora</w:t>
      </w:r>
      <w:proofErr w:type="spellEnd"/>
      <w:r>
        <w:t xml:space="preserve"> lub promotora pomocniczego o ile zgłoszono to we wniosku.)</w:t>
      </w:r>
    </w:p>
    <w:p w:rsidR="0019164B" w:rsidRDefault="0019164B" w:rsidP="00683E8A">
      <w:pPr>
        <w:pStyle w:val="Akapitzlist"/>
        <w:numPr>
          <w:ilvl w:val="0"/>
          <w:numId w:val="1"/>
        </w:numPr>
      </w:pPr>
      <w:r>
        <w:t>Rada Naukowa powołuje komisje doktorskie do przeprowadzenia egzaminów w zakresie dyscypliny podstawowej, dyscypliny dodatkowej oraz nowożytnego języka obcego.</w:t>
      </w:r>
      <w:r w:rsidR="00720F1E">
        <w:t xml:space="preserve"> Terminy egzaminów ustala Przewodniczący Rady Naukowej Instytutu. </w:t>
      </w:r>
    </w:p>
    <w:p w:rsidR="00352E57" w:rsidRDefault="00352E57" w:rsidP="00352E57">
      <w:pPr>
        <w:pStyle w:val="Akapitzlist"/>
        <w:numPr>
          <w:ilvl w:val="0"/>
          <w:numId w:val="1"/>
        </w:numPr>
      </w:pPr>
      <w:r w:rsidRPr="00352E57">
        <w:t>W przypadku niezdania j</w:t>
      </w:r>
      <w:r>
        <w:t>ednego z egzaminów doktorskich Rada Naukowa Instytutu</w:t>
      </w:r>
      <w:r w:rsidRPr="00352E57">
        <w:t xml:space="preserve">, na wniosek kandydata, może wyrazić zgodę na powtórne zdawanie tego egzaminu, nie wcześniej jednak niż po upływie trzech miesięcy od dnia przystąpienia do </w:t>
      </w:r>
      <w:r>
        <w:t>niezdanego</w:t>
      </w:r>
      <w:r w:rsidRPr="00352E57">
        <w:t xml:space="preserve"> egzaminu i nie więcej niż raz.</w:t>
      </w:r>
    </w:p>
    <w:p w:rsidR="009717E4" w:rsidRDefault="0019164B" w:rsidP="00683E8A">
      <w:pPr>
        <w:pStyle w:val="Akapitzlist"/>
        <w:numPr>
          <w:ilvl w:val="0"/>
          <w:numId w:val="1"/>
        </w:numPr>
      </w:pPr>
      <w:r>
        <w:t xml:space="preserve">Przyjęcie </w:t>
      </w:r>
      <w:r w:rsidR="00B32555">
        <w:t xml:space="preserve">zaopiniowanej przez promotora </w:t>
      </w:r>
      <w:r>
        <w:t xml:space="preserve">rozprawy </w:t>
      </w:r>
      <w:r w:rsidR="00720F1E">
        <w:t>i wyznaczenie recenzentów w przewodzie doktorskim.</w:t>
      </w:r>
    </w:p>
    <w:p w:rsidR="001A5AA5" w:rsidRDefault="001A5AA5" w:rsidP="00683E8A">
      <w:pPr>
        <w:pStyle w:val="Akapitzlist"/>
        <w:numPr>
          <w:ilvl w:val="0"/>
          <w:numId w:val="1"/>
        </w:numPr>
      </w:pPr>
      <w:r>
        <w:t xml:space="preserve">Weryfikacja dorobku w uniwersyteckim systemie </w:t>
      </w:r>
      <w:proofErr w:type="spellStart"/>
      <w:r>
        <w:t>antyplagiatowym</w:t>
      </w:r>
      <w:proofErr w:type="spellEnd"/>
      <w:r>
        <w:t xml:space="preserve">. W przypadku </w:t>
      </w:r>
      <w:r w:rsidR="00C96E3C">
        <w:t xml:space="preserve">przekroczenia przyjętych przez Radę Naukową Instytutu parametrów powtórzeń, autor pracy na najbliższym zebraniu Rady przedstawia osobiście szczegółowe uzasadnienie tego faktu. </w:t>
      </w:r>
      <w:r>
        <w:t xml:space="preserve"> </w:t>
      </w:r>
    </w:p>
    <w:p w:rsidR="00573AF8" w:rsidRDefault="00B32555" w:rsidP="00683E8A">
      <w:pPr>
        <w:pStyle w:val="Akapitzlist"/>
        <w:numPr>
          <w:ilvl w:val="0"/>
          <w:numId w:val="1"/>
        </w:numPr>
      </w:pPr>
      <w:r>
        <w:t>Po zapoznaniu się z recenzjami dorobku oraz opinią promotora</w:t>
      </w:r>
      <w:r w:rsidR="00003C38">
        <w:t xml:space="preserve"> (w przypadkach opisanych w punkcie 7, także z uzasadnieniem kandydata konieczności przekroczenia parametrów powtórzeń zawartych w ocenianym dorobku) </w:t>
      </w:r>
      <w:r>
        <w:t xml:space="preserve"> Ra</w:t>
      </w:r>
      <w:r w:rsidR="00573AF8">
        <w:t>da Instytutu podejmuje uchwałę w sprawie</w:t>
      </w:r>
      <w:r>
        <w:t xml:space="preserve"> </w:t>
      </w:r>
      <w:r w:rsidR="00573AF8">
        <w:t>dopuszczenia do obrony oraz wyznaczenia terminu jej realizacji.</w:t>
      </w:r>
    </w:p>
    <w:p w:rsidR="00B32555" w:rsidRDefault="00573AF8" w:rsidP="00683E8A">
      <w:pPr>
        <w:pStyle w:val="Akapitzlist"/>
        <w:numPr>
          <w:ilvl w:val="0"/>
          <w:numId w:val="1"/>
        </w:numPr>
      </w:pPr>
      <w:r>
        <w:t xml:space="preserve">Po zakończeniu obrony Rada Instytutu podejmuje uchwałę w sprawie </w:t>
      </w:r>
      <w:r w:rsidR="006B20A3">
        <w:t>przyjęcia oraz w sprawie</w:t>
      </w:r>
      <w:r>
        <w:t xml:space="preserve"> </w:t>
      </w:r>
      <w:r w:rsidR="006B20A3">
        <w:t>nadania stopnia doktora.</w:t>
      </w:r>
    </w:p>
    <w:p w:rsidR="006B20A3" w:rsidRDefault="006B20A3" w:rsidP="006B20A3">
      <w:pPr>
        <w:pStyle w:val="Akapitzlist"/>
        <w:numPr>
          <w:ilvl w:val="0"/>
          <w:numId w:val="1"/>
        </w:numPr>
        <w:jc w:val="left"/>
      </w:pPr>
      <w:r w:rsidRPr="006B20A3">
        <w:t xml:space="preserve">Wypełnienie przez osobę, której nadano stopień naukowy doktora, pliku SYNABA i przesłanie go do Ośrodka Przetwarzania Informacji (OPI) oraz do Biura Rozwoju Kadr i Badań Naukowych UG. Szczegóły na stronie: </w:t>
      </w:r>
      <w:hyperlink r:id="rId5" w:history="1">
        <w:r w:rsidRPr="006B20A3">
          <w:rPr>
            <w:rStyle w:val="Hipercze"/>
          </w:rPr>
          <w:t>http://ug.edu.pl/nauka_i_rozwoj/stopnie_i_tytuly_naukowe/synaba</w:t>
        </w:r>
      </w:hyperlink>
    </w:p>
    <w:p w:rsidR="006B20A3" w:rsidRDefault="006B20A3" w:rsidP="006B20A3">
      <w:pPr>
        <w:pStyle w:val="Akapitzlist"/>
      </w:pPr>
    </w:p>
    <w:p w:rsidR="00003C38" w:rsidRDefault="00003C38" w:rsidP="006B20A3">
      <w:pPr>
        <w:pStyle w:val="Akapitzlist"/>
      </w:pPr>
    </w:p>
    <w:p w:rsidR="00003C38" w:rsidRDefault="00003C38" w:rsidP="006B20A3">
      <w:pPr>
        <w:pStyle w:val="Akapitzlist"/>
      </w:pPr>
      <w:r>
        <w:t>Podstawy prawne:</w:t>
      </w:r>
    </w:p>
    <w:p w:rsidR="00003C38" w:rsidRDefault="00003C38" w:rsidP="006B20A3">
      <w:pPr>
        <w:pStyle w:val="Akapitzlist"/>
      </w:pPr>
      <w:r>
        <w:t xml:space="preserve">Ustawa </w:t>
      </w:r>
      <w:r w:rsidRPr="00003C38">
        <w:t>o stopniach naukowych i tytule naukowym oraz o stopniach i tytule naukowym w zakresie sztuki</w:t>
      </w:r>
      <w:r w:rsidR="00096236">
        <w:t xml:space="preserve"> z dnia 14 marca 2003 roku wraz z późniejszymi zmianami.</w:t>
      </w:r>
    </w:p>
    <w:p w:rsidR="00096236" w:rsidRPr="00683E8A" w:rsidRDefault="00096236" w:rsidP="006B20A3">
      <w:pPr>
        <w:pStyle w:val="Akapitzlist"/>
      </w:pPr>
      <w:r>
        <w:t>Rozporządzenie Ministra Nauki i Szkolnictwa Wyższego z dnia 26 września 2016 roku, w sprawie</w:t>
      </w:r>
      <w:r w:rsidRPr="00096236">
        <w:t xml:space="preserve"> szczegółowego trybu i warunków przeprowadzania czynności w przewodzie doktorskim, w postępowaniu habilitacyjnym oraz w postępowaniu o nadanie tytułu profesora</w:t>
      </w:r>
      <w:r>
        <w:t>.</w:t>
      </w:r>
    </w:p>
    <w:sectPr w:rsidR="00096236" w:rsidRPr="00683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E80"/>
    <w:multiLevelType w:val="hybridMultilevel"/>
    <w:tmpl w:val="90BCF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4F"/>
    <w:rsid w:val="00003C38"/>
    <w:rsid w:val="00096236"/>
    <w:rsid w:val="0019164B"/>
    <w:rsid w:val="001A5AA5"/>
    <w:rsid w:val="002E2350"/>
    <w:rsid w:val="00352E57"/>
    <w:rsid w:val="004E06B6"/>
    <w:rsid w:val="004F1BF8"/>
    <w:rsid w:val="00573AF8"/>
    <w:rsid w:val="00683E8A"/>
    <w:rsid w:val="006B20A3"/>
    <w:rsid w:val="00720F1E"/>
    <w:rsid w:val="009717E4"/>
    <w:rsid w:val="00B32555"/>
    <w:rsid w:val="00BD7350"/>
    <w:rsid w:val="00BE4D4F"/>
    <w:rsid w:val="00C96E3C"/>
    <w:rsid w:val="00D613F2"/>
    <w:rsid w:val="00E8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87992-341D-4404-9D5B-7E1FE330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BF8"/>
  </w:style>
  <w:style w:type="paragraph" w:styleId="Nagwek1">
    <w:name w:val="heading 1"/>
    <w:basedOn w:val="Normalny"/>
    <w:next w:val="Normalny"/>
    <w:link w:val="Nagwek1Znak"/>
    <w:uiPriority w:val="9"/>
    <w:qFormat/>
    <w:rsid w:val="004F1BF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1BF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1BF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1BF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F1BF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BF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F1BF8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F1BF8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1BF8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1BF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1BF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1BF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1BF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F1BF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B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F1BF8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F1BF8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1BF8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F1BF8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F1BF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F1BF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1BF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1BF8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F1BF8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F1BF8"/>
    <w:rPr>
      <w:i/>
      <w:iCs/>
      <w:color w:val="auto"/>
    </w:rPr>
  </w:style>
  <w:style w:type="paragraph" w:styleId="Bezodstpw">
    <w:name w:val="No Spacing"/>
    <w:uiPriority w:val="1"/>
    <w:qFormat/>
    <w:rsid w:val="004F1BF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F1BF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F1BF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F1BF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F1BF8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F1BF8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F1BF8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F1BF8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F1BF8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F1BF8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F1BF8"/>
    <w:pPr>
      <w:outlineLvl w:val="9"/>
    </w:pPr>
  </w:style>
  <w:style w:type="paragraph" w:styleId="Akapitzlist">
    <w:name w:val="List Paragraph"/>
    <w:basedOn w:val="Normalny"/>
    <w:uiPriority w:val="34"/>
    <w:qFormat/>
    <w:rsid w:val="00683E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20A3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.edu.pl/nauka_i_rozwoj/stopnie_i_tytuly_naukowe/syna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MartaAK</cp:lastModifiedBy>
  <cp:revision>2</cp:revision>
  <dcterms:created xsi:type="dcterms:W3CDTF">2016-12-14T09:23:00Z</dcterms:created>
  <dcterms:modified xsi:type="dcterms:W3CDTF">2016-12-14T09:23:00Z</dcterms:modified>
</cp:coreProperties>
</file>