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E9" w:rsidRDefault="001203E9" w:rsidP="001203E9">
      <w:pPr>
        <w:pStyle w:val="Default"/>
      </w:pPr>
    </w:p>
    <w:p w:rsidR="001203E9" w:rsidRPr="001203E9" w:rsidRDefault="001203E9" w:rsidP="001203E9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203E9">
        <w:rPr>
          <w:rFonts w:asciiTheme="minorHAnsi" w:hAnsiTheme="minorHAnsi"/>
          <w:b/>
          <w:bCs/>
          <w:sz w:val="28"/>
          <w:szCs w:val="28"/>
        </w:rPr>
        <w:t>OPIEKUNOWIE PRAKTYK PEDAGOGICZNO – ZAWODOWYCH</w:t>
      </w:r>
    </w:p>
    <w:p w:rsidR="001203E9" w:rsidRPr="001203E9" w:rsidRDefault="001203E9" w:rsidP="001203E9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203E9">
        <w:rPr>
          <w:rFonts w:asciiTheme="minorHAnsi" w:hAnsiTheme="minorHAnsi"/>
          <w:b/>
          <w:bCs/>
          <w:sz w:val="28"/>
          <w:szCs w:val="28"/>
        </w:rPr>
        <w:t xml:space="preserve">Rok akademicki </w:t>
      </w:r>
      <w:r w:rsidR="00F4628D">
        <w:rPr>
          <w:rFonts w:asciiTheme="minorHAnsi" w:hAnsiTheme="minorHAnsi"/>
          <w:b/>
          <w:bCs/>
          <w:sz w:val="28"/>
          <w:szCs w:val="28"/>
        </w:rPr>
        <w:t>201</w:t>
      </w:r>
      <w:r w:rsidR="000A4FDC">
        <w:rPr>
          <w:rFonts w:asciiTheme="minorHAnsi" w:hAnsiTheme="minorHAnsi"/>
          <w:b/>
          <w:bCs/>
          <w:sz w:val="28"/>
          <w:szCs w:val="28"/>
        </w:rPr>
        <w:t>6</w:t>
      </w:r>
      <w:r w:rsidR="00F4628D">
        <w:rPr>
          <w:rFonts w:asciiTheme="minorHAnsi" w:hAnsiTheme="minorHAnsi"/>
          <w:b/>
          <w:bCs/>
          <w:sz w:val="28"/>
          <w:szCs w:val="28"/>
        </w:rPr>
        <w:t>/201</w:t>
      </w:r>
      <w:r w:rsidR="000A4FDC">
        <w:rPr>
          <w:rFonts w:asciiTheme="minorHAnsi" w:hAnsiTheme="minorHAnsi"/>
          <w:b/>
          <w:bCs/>
          <w:sz w:val="28"/>
          <w:szCs w:val="28"/>
        </w:rPr>
        <w:t>7</w:t>
      </w:r>
    </w:p>
    <w:p w:rsidR="001203E9" w:rsidRPr="001203E9" w:rsidRDefault="001203E9" w:rsidP="001203E9">
      <w:pPr>
        <w:pStyle w:val="Default"/>
        <w:rPr>
          <w:rFonts w:asciiTheme="minorHAnsi" w:hAnsiTheme="minorHAnsi"/>
          <w:sz w:val="28"/>
          <w:szCs w:val="28"/>
        </w:rPr>
      </w:pPr>
    </w:p>
    <w:p w:rsidR="001203E9" w:rsidRPr="001203E9" w:rsidRDefault="001203E9" w:rsidP="001203E9">
      <w:pPr>
        <w:pStyle w:val="Default"/>
        <w:rPr>
          <w:rFonts w:asciiTheme="minorHAnsi" w:hAnsiTheme="minorHAnsi"/>
          <w:sz w:val="28"/>
          <w:szCs w:val="28"/>
        </w:rPr>
      </w:pPr>
      <w:r w:rsidRPr="001203E9">
        <w:rPr>
          <w:rFonts w:asciiTheme="minorHAnsi" w:hAnsiTheme="minorHAnsi"/>
          <w:sz w:val="28"/>
          <w:szCs w:val="28"/>
        </w:rPr>
        <w:t xml:space="preserve">Kierownik praktyk studenckich w Instytucie Psychologii – dr Katarzyna Bojarska </w:t>
      </w:r>
    </w:p>
    <w:p w:rsidR="001203E9" w:rsidRPr="001203E9" w:rsidRDefault="001203E9" w:rsidP="001203E9">
      <w:pPr>
        <w:pStyle w:val="Default"/>
        <w:rPr>
          <w:rFonts w:asciiTheme="minorHAnsi" w:hAnsiTheme="minorHAnsi"/>
          <w:sz w:val="28"/>
          <w:szCs w:val="28"/>
        </w:rPr>
      </w:pPr>
    </w:p>
    <w:p w:rsidR="001203E9" w:rsidRPr="001203E9" w:rsidRDefault="001203E9" w:rsidP="001203E9">
      <w:pPr>
        <w:pStyle w:val="Default"/>
        <w:rPr>
          <w:rFonts w:asciiTheme="minorHAnsi" w:hAnsiTheme="minorHAnsi"/>
          <w:sz w:val="28"/>
          <w:szCs w:val="28"/>
        </w:rPr>
      </w:pPr>
      <w:r w:rsidRPr="001203E9">
        <w:rPr>
          <w:rFonts w:asciiTheme="minorHAnsi" w:hAnsiTheme="minorHAnsi"/>
          <w:sz w:val="28"/>
          <w:szCs w:val="28"/>
        </w:rPr>
        <w:t xml:space="preserve">Wydziałowy kierownik praktyk studenckich – mgr Beata </w:t>
      </w:r>
      <w:proofErr w:type="spellStart"/>
      <w:r w:rsidRPr="001203E9">
        <w:rPr>
          <w:rFonts w:asciiTheme="minorHAnsi" w:hAnsiTheme="minorHAnsi"/>
          <w:sz w:val="28"/>
          <w:szCs w:val="28"/>
        </w:rPr>
        <w:t>Sztander</w:t>
      </w:r>
      <w:proofErr w:type="spellEnd"/>
      <w:r w:rsidRPr="001203E9">
        <w:rPr>
          <w:rFonts w:asciiTheme="minorHAnsi" w:hAnsiTheme="minorHAnsi"/>
          <w:sz w:val="28"/>
          <w:szCs w:val="28"/>
        </w:rPr>
        <w:t xml:space="preserve"> </w:t>
      </w:r>
    </w:p>
    <w:p w:rsidR="001203E9" w:rsidRPr="001203E9" w:rsidRDefault="001203E9" w:rsidP="001203E9">
      <w:pPr>
        <w:pStyle w:val="Default"/>
        <w:rPr>
          <w:rFonts w:asciiTheme="minorHAnsi" w:hAnsiTheme="minorHAnsi"/>
          <w:sz w:val="28"/>
          <w:szCs w:val="28"/>
        </w:rPr>
      </w:pPr>
    </w:p>
    <w:p w:rsidR="001203E9" w:rsidRPr="001203E9" w:rsidRDefault="001203E9" w:rsidP="001203E9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ścieżka</w:t>
      </w:r>
      <w:r w:rsidRPr="001203E9">
        <w:rPr>
          <w:rFonts w:asciiTheme="minorHAnsi" w:hAnsiTheme="minorHAnsi"/>
          <w:sz w:val="28"/>
          <w:szCs w:val="28"/>
        </w:rPr>
        <w:t xml:space="preserve"> Psychologia kliniczna dorosłego – dr Joanna Kozaka </w:t>
      </w:r>
    </w:p>
    <w:p w:rsidR="001203E9" w:rsidRPr="001203E9" w:rsidRDefault="001203E9" w:rsidP="001203E9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ścieżka</w:t>
      </w:r>
      <w:r w:rsidRPr="001203E9">
        <w:rPr>
          <w:rFonts w:asciiTheme="minorHAnsi" w:hAnsiTheme="minorHAnsi"/>
          <w:sz w:val="28"/>
          <w:szCs w:val="28"/>
        </w:rPr>
        <w:t xml:space="preserve"> Psychologia organizacji, zarządzania i marketingu – dr </w:t>
      </w:r>
      <w:r w:rsidR="000A4FDC">
        <w:rPr>
          <w:rFonts w:asciiTheme="minorHAnsi" w:hAnsiTheme="minorHAnsi"/>
          <w:sz w:val="28"/>
          <w:szCs w:val="28"/>
        </w:rPr>
        <w:t xml:space="preserve">hab. Magdalena </w:t>
      </w:r>
      <w:proofErr w:type="spellStart"/>
      <w:r w:rsidR="000A4FDC">
        <w:rPr>
          <w:rFonts w:asciiTheme="minorHAnsi" w:hAnsiTheme="minorHAnsi"/>
          <w:sz w:val="28"/>
          <w:szCs w:val="28"/>
        </w:rPr>
        <w:t>Żemojtel</w:t>
      </w:r>
      <w:proofErr w:type="spellEnd"/>
      <w:r w:rsidR="000A4FDC">
        <w:rPr>
          <w:rFonts w:asciiTheme="minorHAnsi" w:hAnsiTheme="minorHAnsi"/>
          <w:sz w:val="28"/>
          <w:szCs w:val="28"/>
        </w:rPr>
        <w:t>-Piotrowska</w:t>
      </w:r>
      <w:r w:rsidR="00BD2BD3">
        <w:rPr>
          <w:rFonts w:asciiTheme="minorHAnsi" w:hAnsiTheme="minorHAnsi"/>
          <w:sz w:val="28"/>
          <w:szCs w:val="28"/>
        </w:rPr>
        <w:t xml:space="preserve"> profesor nadz</w:t>
      </w:r>
      <w:bookmarkStart w:id="0" w:name="_GoBack"/>
      <w:bookmarkEnd w:id="0"/>
      <w:r w:rsidR="00BD2BD3">
        <w:rPr>
          <w:rFonts w:asciiTheme="minorHAnsi" w:hAnsiTheme="minorHAnsi"/>
          <w:sz w:val="28"/>
          <w:szCs w:val="28"/>
        </w:rPr>
        <w:t>wyczajny</w:t>
      </w:r>
    </w:p>
    <w:p w:rsidR="001203E9" w:rsidRPr="001203E9" w:rsidRDefault="001203E9" w:rsidP="001203E9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ścieżka</w:t>
      </w:r>
      <w:r w:rsidRPr="001203E9">
        <w:rPr>
          <w:rFonts w:asciiTheme="minorHAnsi" w:hAnsiTheme="minorHAnsi"/>
          <w:sz w:val="28"/>
          <w:szCs w:val="28"/>
        </w:rPr>
        <w:t xml:space="preserve"> Psychologia międzykulturowa i psychologia rodzaju – dr Paulina Pawlicka</w:t>
      </w:r>
    </w:p>
    <w:p w:rsidR="001203E9" w:rsidRPr="001203E9" w:rsidRDefault="001203E9" w:rsidP="001203E9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ścieżka</w:t>
      </w:r>
      <w:r w:rsidRPr="001203E9">
        <w:rPr>
          <w:rFonts w:asciiTheme="minorHAnsi" w:hAnsiTheme="minorHAnsi"/>
          <w:sz w:val="28"/>
          <w:szCs w:val="28"/>
        </w:rPr>
        <w:t xml:space="preserve"> Patologie społeczne i psychologia sądowo - penitencjarna – dr </w:t>
      </w:r>
      <w:r w:rsidR="00F4628D">
        <w:rPr>
          <w:rFonts w:asciiTheme="minorHAnsi" w:hAnsiTheme="minorHAnsi"/>
          <w:sz w:val="28"/>
          <w:szCs w:val="28"/>
        </w:rPr>
        <w:t>Andrzej Piotrowski</w:t>
      </w:r>
      <w:r w:rsidRPr="001203E9">
        <w:rPr>
          <w:rFonts w:asciiTheme="minorHAnsi" w:hAnsiTheme="minorHAnsi"/>
          <w:sz w:val="28"/>
          <w:szCs w:val="28"/>
        </w:rPr>
        <w:t xml:space="preserve"> </w:t>
      </w:r>
    </w:p>
    <w:p w:rsidR="001203E9" w:rsidRPr="001203E9" w:rsidRDefault="001203E9" w:rsidP="001203E9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ścieżka</w:t>
      </w:r>
      <w:r w:rsidRPr="001203E9">
        <w:rPr>
          <w:rFonts w:asciiTheme="minorHAnsi" w:hAnsiTheme="minorHAnsi"/>
          <w:sz w:val="28"/>
          <w:szCs w:val="28"/>
        </w:rPr>
        <w:t xml:space="preserve"> Psychologia dzieci i młodzieży– dr Magdalena Chrzan-</w:t>
      </w:r>
      <w:proofErr w:type="spellStart"/>
      <w:r w:rsidRPr="001203E9">
        <w:rPr>
          <w:rFonts w:asciiTheme="minorHAnsi" w:hAnsiTheme="minorHAnsi"/>
          <w:sz w:val="28"/>
          <w:szCs w:val="28"/>
        </w:rPr>
        <w:t>Dętkoś</w:t>
      </w:r>
      <w:proofErr w:type="spellEnd"/>
      <w:r w:rsidRPr="001203E9">
        <w:rPr>
          <w:rFonts w:asciiTheme="minorHAnsi" w:hAnsiTheme="minorHAnsi"/>
          <w:sz w:val="28"/>
          <w:szCs w:val="28"/>
        </w:rPr>
        <w:t xml:space="preserve"> </w:t>
      </w:r>
    </w:p>
    <w:p w:rsidR="001203E9" w:rsidRPr="001203E9" w:rsidRDefault="001203E9" w:rsidP="001203E9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ścieżka</w:t>
      </w:r>
      <w:r w:rsidRPr="001203E9">
        <w:rPr>
          <w:rFonts w:asciiTheme="minorHAnsi" w:hAnsiTheme="minorHAnsi"/>
          <w:sz w:val="28"/>
          <w:szCs w:val="28"/>
        </w:rPr>
        <w:t xml:space="preserve"> Psychologia rodziny – dr Anna </w:t>
      </w:r>
      <w:proofErr w:type="spellStart"/>
      <w:r w:rsidRPr="001203E9">
        <w:rPr>
          <w:rFonts w:asciiTheme="minorHAnsi" w:hAnsiTheme="minorHAnsi"/>
          <w:sz w:val="28"/>
          <w:szCs w:val="28"/>
        </w:rPr>
        <w:t>Jarmołowska</w:t>
      </w:r>
      <w:proofErr w:type="spellEnd"/>
      <w:r w:rsidRPr="001203E9">
        <w:rPr>
          <w:rFonts w:asciiTheme="minorHAnsi" w:hAnsiTheme="minorHAnsi"/>
          <w:sz w:val="28"/>
          <w:szCs w:val="28"/>
        </w:rPr>
        <w:t xml:space="preserve"> </w:t>
      </w:r>
    </w:p>
    <w:p w:rsidR="0032698F" w:rsidRPr="001203E9" w:rsidRDefault="001203E9" w:rsidP="001203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specjalność</w:t>
      </w:r>
      <w:r w:rsidRPr="001203E9">
        <w:rPr>
          <w:sz w:val="28"/>
          <w:szCs w:val="28"/>
        </w:rPr>
        <w:t xml:space="preserve"> </w:t>
      </w:r>
      <w:proofErr w:type="spellStart"/>
      <w:r w:rsidRPr="001203E9">
        <w:rPr>
          <w:sz w:val="28"/>
          <w:szCs w:val="28"/>
        </w:rPr>
        <w:t>Neurobiopsychologia</w:t>
      </w:r>
      <w:proofErr w:type="spellEnd"/>
      <w:r w:rsidRPr="001203E9">
        <w:rPr>
          <w:sz w:val="28"/>
          <w:szCs w:val="28"/>
        </w:rPr>
        <w:t xml:space="preserve"> –dr </w:t>
      </w:r>
      <w:r w:rsidR="00832ED7">
        <w:rPr>
          <w:sz w:val="28"/>
          <w:szCs w:val="28"/>
        </w:rPr>
        <w:t>Edyta Orłowska</w:t>
      </w:r>
    </w:p>
    <w:sectPr w:rsidR="0032698F" w:rsidRPr="001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0196"/>
    <w:multiLevelType w:val="hybridMultilevel"/>
    <w:tmpl w:val="FCB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9"/>
    <w:rsid w:val="000A4FDC"/>
    <w:rsid w:val="001203E9"/>
    <w:rsid w:val="0032698F"/>
    <w:rsid w:val="00832ED7"/>
    <w:rsid w:val="00AF5E1D"/>
    <w:rsid w:val="00BD2BD3"/>
    <w:rsid w:val="00F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2D4D-7ADF-492B-B913-0CB425F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GW</cp:lastModifiedBy>
  <cp:revision>5</cp:revision>
  <dcterms:created xsi:type="dcterms:W3CDTF">2016-10-11T20:08:00Z</dcterms:created>
  <dcterms:modified xsi:type="dcterms:W3CDTF">2016-10-11T20:10:00Z</dcterms:modified>
</cp:coreProperties>
</file>